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5C36AD02">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A55F0E" w:rsidRDefault="00D41E20" w:rsidP="002B5854">
      <w:pPr>
        <w:rPr>
          <w:rFonts w:ascii="Roboto" w:hAnsi="Roboto"/>
          <w:bCs/>
          <w:color w:val="FFFFFF" w:themeColor="background1"/>
          <w:sz w:val="28"/>
          <w:szCs w:val="28"/>
        </w:rPr>
      </w:pPr>
      <w:r w:rsidRPr="00A55F0E">
        <w:rPr>
          <w:rFonts w:ascii="Roboto" w:hAnsi="Roboto"/>
          <w:bCs/>
          <w:color w:val="FFFFFF" w:themeColor="background1"/>
          <w:sz w:val="28"/>
          <w:szCs w:val="28"/>
        </w:rPr>
        <w:t>Job Description</w:t>
      </w:r>
    </w:p>
    <w:p w14:paraId="4E146B86" w14:textId="77777777" w:rsidR="00722340" w:rsidRPr="00A55F0E" w:rsidRDefault="00722340" w:rsidP="002B5854">
      <w:pPr>
        <w:tabs>
          <w:tab w:val="left" w:pos="5520"/>
        </w:tabs>
        <w:rPr>
          <w:rStyle w:val="Heading2Char"/>
          <w:rFonts w:ascii="Roboto" w:hAnsi="Roboto"/>
          <w:b w:val="0"/>
          <w:bCs/>
          <w:sz w:val="28"/>
          <w:szCs w:val="28"/>
        </w:rPr>
      </w:pPr>
    </w:p>
    <w:p w14:paraId="1787EEA6" w14:textId="77E6617B" w:rsidR="00886EF0" w:rsidRPr="00A55F0E" w:rsidRDefault="00D41E20" w:rsidP="002B5854">
      <w:pPr>
        <w:shd w:val="clear" w:color="auto" w:fill="C5D2DA" w:themeFill="background2" w:themeFillShade="E6"/>
        <w:tabs>
          <w:tab w:val="left" w:pos="5520"/>
        </w:tabs>
        <w:rPr>
          <w:rFonts w:ascii="Roboto" w:hAnsi="Roboto"/>
          <w:bCs/>
          <w:sz w:val="28"/>
          <w:szCs w:val="28"/>
        </w:rPr>
      </w:pPr>
      <w:r w:rsidRPr="00A55F0E">
        <w:rPr>
          <w:rStyle w:val="Heading2Char"/>
          <w:rFonts w:ascii="Roboto" w:hAnsi="Roboto"/>
          <w:b w:val="0"/>
          <w:bCs/>
          <w:sz w:val="28"/>
          <w:szCs w:val="28"/>
        </w:rPr>
        <w:t>Post title:</w:t>
      </w:r>
      <w:r w:rsidRPr="00A55F0E">
        <w:rPr>
          <w:rFonts w:ascii="Roboto" w:hAnsi="Roboto" w:cs="Arial"/>
          <w:bCs/>
          <w:sz w:val="28"/>
          <w:szCs w:val="28"/>
        </w:rPr>
        <w:t xml:space="preserve"> </w:t>
      </w:r>
      <w:r w:rsidR="004C3517">
        <w:rPr>
          <w:rFonts w:ascii="Roboto" w:hAnsi="Roboto" w:cs="Arial"/>
          <w:bCs/>
          <w:color w:val="002E3B" w:themeColor="accent1"/>
          <w:sz w:val="28"/>
          <w:szCs w:val="28"/>
        </w:rPr>
        <w:t>Senior Research Fellow – Flagship Delivery Manager</w:t>
      </w:r>
    </w:p>
    <w:p w14:paraId="114C3B48" w14:textId="1516B69B" w:rsidR="00E87318" w:rsidRPr="00A55F0E" w:rsidRDefault="00E87318" w:rsidP="002B5854">
      <w:pPr>
        <w:tabs>
          <w:tab w:val="left" w:pos="5520"/>
        </w:tabs>
        <w:rPr>
          <w:rFonts w:ascii="Roboto" w:hAnsi="Roboto" w:cs="Arial"/>
          <w:bCs/>
          <w:sz w:val="20"/>
          <w:szCs w:val="20"/>
        </w:rPr>
      </w:pPr>
      <w:r w:rsidRPr="00A55F0E">
        <w:rPr>
          <w:rFonts w:ascii="Roboto" w:hAnsi="Roboto"/>
          <w:bCs/>
          <w:color w:val="002E3B" w:themeColor="accent1"/>
          <w:sz w:val="20"/>
          <w:szCs w:val="20"/>
        </w:rPr>
        <w:t>Date last updated/evaluated:</w:t>
      </w:r>
      <w:r w:rsidRPr="00A55F0E">
        <w:rPr>
          <w:rFonts w:ascii="Roboto" w:hAnsi="Roboto" w:cs="Arial"/>
          <w:bCs/>
          <w:sz w:val="20"/>
          <w:szCs w:val="20"/>
        </w:rPr>
        <w:t xml:space="preserve"> </w:t>
      </w:r>
      <w:r w:rsidR="0034379D" w:rsidRPr="00A55F0E">
        <w:rPr>
          <w:rFonts w:ascii="Roboto" w:hAnsi="Roboto" w:cs="Arial"/>
          <w:bCs/>
          <w:sz w:val="20"/>
          <w:szCs w:val="20"/>
        </w:rPr>
        <w:t xml:space="preserve">August </w:t>
      </w:r>
      <w:r w:rsidR="004D46AB" w:rsidRPr="00A55F0E">
        <w:rPr>
          <w:rFonts w:ascii="Roboto" w:hAnsi="Roboto" w:cs="Arial"/>
          <w:bCs/>
          <w:sz w:val="20"/>
          <w:szCs w:val="20"/>
        </w:rPr>
        <w:t>202</w:t>
      </w:r>
      <w:r w:rsidR="0034379D" w:rsidRPr="00A55F0E">
        <w:rPr>
          <w:rFonts w:ascii="Roboto" w:hAnsi="Roboto" w:cs="Arial"/>
          <w:bCs/>
          <w:sz w:val="20"/>
          <w:szCs w:val="20"/>
        </w:rPr>
        <w:t>6</w:t>
      </w:r>
    </w:p>
    <w:p w14:paraId="12589744" w14:textId="1A93F970" w:rsidR="00D41E20" w:rsidRPr="00A55F0E" w:rsidRDefault="006D162A" w:rsidP="002B5854">
      <w:pPr>
        <w:tabs>
          <w:tab w:val="left" w:pos="5520"/>
        </w:tabs>
        <w:rPr>
          <w:rStyle w:val="Heading2Char"/>
          <w:rFonts w:ascii="Roboto" w:hAnsi="Roboto" w:cs="Arial"/>
          <w:b w:val="0"/>
          <w:bCs/>
          <w:color w:val="auto"/>
          <w:sz w:val="20"/>
          <w:szCs w:val="20"/>
        </w:rPr>
      </w:pPr>
      <w:r w:rsidRPr="00A55F0E">
        <w:rPr>
          <w:rFonts w:ascii="Roboto" w:hAnsi="Roboto" w:cs="Arial"/>
          <w:bCs/>
          <w:color w:val="002E3B" w:themeColor="accent1"/>
          <w:sz w:val="20"/>
          <w:szCs w:val="20"/>
        </w:rPr>
        <w:t>Author:</w:t>
      </w:r>
      <w:r w:rsidRPr="00A55F0E">
        <w:rPr>
          <w:rFonts w:ascii="Roboto" w:hAnsi="Roboto" w:cs="Arial"/>
          <w:bCs/>
          <w:sz w:val="20"/>
          <w:szCs w:val="20"/>
        </w:rPr>
        <w:t xml:space="preserve"> </w:t>
      </w:r>
      <w:r w:rsidR="00D73FBD" w:rsidRPr="00A55F0E">
        <w:rPr>
          <w:rStyle w:val="Heading2Char"/>
          <w:rFonts w:ascii="Roboto" w:hAnsi="Roboto" w:cs="Arial"/>
          <w:b w:val="0"/>
          <w:bCs/>
          <w:color w:val="auto"/>
          <w:sz w:val="20"/>
          <w:szCs w:val="20"/>
        </w:rPr>
        <w:t>Prof Mari-Carmen Portillo</w:t>
      </w:r>
      <w:r w:rsidR="008A0ABC" w:rsidRPr="00A55F0E">
        <w:rPr>
          <w:rStyle w:val="Heading2Char"/>
          <w:rFonts w:ascii="Roboto" w:hAnsi="Roboto" w:cs="Arial"/>
          <w:b w:val="0"/>
          <w:bCs/>
          <w:color w:val="auto"/>
          <w:sz w:val="20"/>
          <w:szCs w:val="20"/>
        </w:rPr>
        <w:t xml:space="preserve">, </w:t>
      </w:r>
    </w:p>
    <w:p w14:paraId="412BF4F3" w14:textId="77777777" w:rsidR="00A55F0E" w:rsidRPr="00A55F0E" w:rsidRDefault="00A55F0E" w:rsidP="002B5854">
      <w:pPr>
        <w:tabs>
          <w:tab w:val="left" w:pos="5520"/>
        </w:tabs>
        <w:rPr>
          <w:rFonts w:ascii="Roboto" w:hAnsi="Roboto"/>
          <w:b/>
          <w:bCs/>
          <w:sz w:val="20"/>
          <w:szCs w:val="20"/>
        </w:rPr>
      </w:pPr>
    </w:p>
    <w:p w14:paraId="65B8E6EF" w14:textId="0B8118EA" w:rsidR="00886EF0" w:rsidRPr="00A55F0E" w:rsidRDefault="00886EF0" w:rsidP="002B5854">
      <w:pPr>
        <w:rPr>
          <w:rFonts w:ascii="Roboto" w:hAnsi="Roboto"/>
          <w:b/>
          <w:bCs/>
          <w:sz w:val="20"/>
          <w:szCs w:val="20"/>
        </w:rPr>
      </w:pPr>
      <w:r w:rsidRPr="00A55F0E">
        <w:rPr>
          <w:rStyle w:val="Heading2Char"/>
          <w:rFonts w:ascii="Roboto" w:hAnsi="Roboto"/>
          <w:b w:val="0"/>
          <w:bCs/>
          <w:sz w:val="20"/>
          <w:szCs w:val="20"/>
        </w:rPr>
        <w:t>Standard Occupation Code:</w:t>
      </w:r>
      <w:bookmarkStart w:id="0" w:name="_Hlk181889273"/>
      <w:r w:rsidR="00883B4C"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bookmarkEnd w:id="0"/>
      <w:r w:rsidR="00A3205E" w:rsidRPr="00A55F0E">
        <w:rPr>
          <w:rStyle w:val="Heading2Char"/>
          <w:rFonts w:ascii="Roboto" w:hAnsi="Roboto" w:cs="Arial"/>
          <w:b w:val="0"/>
          <w:bCs/>
          <w:color w:val="auto"/>
          <w:sz w:val="20"/>
          <w:szCs w:val="20"/>
        </w:rPr>
        <w:t>2119 – Natural and social science professionals</w:t>
      </w:r>
    </w:p>
    <w:p w14:paraId="0C125905" w14:textId="0A8C4535" w:rsidR="00886EF0" w:rsidRPr="00A55F0E" w:rsidRDefault="00886EF0" w:rsidP="002B5854">
      <w:pPr>
        <w:rPr>
          <w:rFonts w:ascii="Roboto" w:hAnsi="Roboto" w:cs="Arial"/>
          <w:b/>
          <w:bCs/>
          <w:sz w:val="20"/>
          <w:szCs w:val="20"/>
        </w:rPr>
      </w:pPr>
      <w:r w:rsidRPr="00A55F0E">
        <w:rPr>
          <w:rStyle w:val="Heading2Char"/>
          <w:rFonts w:ascii="Roboto" w:hAnsi="Roboto"/>
          <w:b w:val="0"/>
          <w:bCs/>
          <w:sz w:val="20"/>
          <w:szCs w:val="20"/>
        </w:rPr>
        <w:t>School / Department:</w:t>
      </w:r>
      <w:r w:rsidR="001B565F" w:rsidRPr="00A55F0E">
        <w:rPr>
          <w:rStyle w:val="Heading2Char"/>
          <w:rFonts w:ascii="Roboto" w:hAnsi="Roboto" w:cs="Arial"/>
          <w:b w:val="0"/>
          <w:bCs/>
          <w:color w:val="auto"/>
          <w:sz w:val="20"/>
          <w:szCs w:val="20"/>
        </w:rPr>
        <w:tab/>
      </w:r>
      <w:r w:rsidR="00883B4C"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r w:rsidR="00765CF0" w:rsidRPr="00A55F0E">
        <w:rPr>
          <w:rFonts w:ascii="Roboto" w:eastAsiaTheme="majorEastAsia" w:hAnsi="Roboto" w:cs="Arial"/>
          <w:bCs/>
          <w:sz w:val="20"/>
          <w:szCs w:val="20"/>
        </w:rPr>
        <w:t>Health</w:t>
      </w:r>
      <w:r w:rsidR="00AD272B" w:rsidRPr="00A55F0E">
        <w:rPr>
          <w:rFonts w:ascii="Roboto" w:eastAsiaTheme="majorEastAsia" w:hAnsi="Roboto" w:cs="Arial"/>
          <w:bCs/>
          <w:sz w:val="20"/>
          <w:szCs w:val="20"/>
        </w:rPr>
        <w:t xml:space="preserve"> Sciences </w:t>
      </w:r>
    </w:p>
    <w:p w14:paraId="0F7483D1" w14:textId="4EEE1F1C" w:rsidR="00886EF0" w:rsidRPr="00A55F0E" w:rsidRDefault="00886EF0" w:rsidP="002B5854">
      <w:pPr>
        <w:rPr>
          <w:rFonts w:ascii="Roboto" w:hAnsi="Roboto"/>
          <w:b/>
          <w:bCs/>
          <w:sz w:val="20"/>
          <w:szCs w:val="20"/>
        </w:rPr>
      </w:pPr>
      <w:r w:rsidRPr="00A55F0E">
        <w:rPr>
          <w:rStyle w:val="Heading2Char"/>
          <w:rFonts w:ascii="Roboto" w:hAnsi="Roboto"/>
          <w:b w:val="0"/>
          <w:bCs/>
          <w:sz w:val="20"/>
          <w:szCs w:val="20"/>
        </w:rPr>
        <w:t>Faculty / Directorate:</w:t>
      </w:r>
      <w:r w:rsidR="001B565F" w:rsidRPr="00A55F0E">
        <w:rPr>
          <w:rStyle w:val="Heading2Char"/>
          <w:rFonts w:ascii="Roboto" w:hAnsi="Roboto" w:cs="Arial"/>
          <w:b w:val="0"/>
          <w:bCs/>
          <w:color w:val="auto"/>
          <w:sz w:val="20"/>
          <w:szCs w:val="20"/>
        </w:rPr>
        <w:tab/>
      </w:r>
      <w:r w:rsidR="00883B4C"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r w:rsidR="005D716A" w:rsidRPr="00A55F0E">
        <w:rPr>
          <w:rStyle w:val="Heading2Char"/>
          <w:rFonts w:ascii="Roboto" w:hAnsi="Roboto" w:cs="Arial"/>
          <w:b w:val="0"/>
          <w:bCs/>
          <w:color w:val="auto"/>
          <w:sz w:val="20"/>
          <w:szCs w:val="20"/>
        </w:rPr>
        <w:t xml:space="preserve">Faculty of </w:t>
      </w:r>
      <w:r w:rsidR="00765CF0" w:rsidRPr="00A55F0E">
        <w:rPr>
          <w:rStyle w:val="Heading2Char"/>
          <w:rFonts w:ascii="Roboto" w:hAnsi="Roboto" w:cs="Arial"/>
          <w:b w:val="0"/>
          <w:bCs/>
          <w:color w:val="auto"/>
          <w:sz w:val="20"/>
          <w:szCs w:val="20"/>
        </w:rPr>
        <w:t>Environmental &amp; Life Sciences</w:t>
      </w:r>
    </w:p>
    <w:p w14:paraId="6667AB9D" w14:textId="7E30E24D" w:rsidR="00886EF0" w:rsidRPr="00A55F0E" w:rsidRDefault="00886EF0" w:rsidP="002B5854">
      <w:pPr>
        <w:rPr>
          <w:rFonts w:ascii="Roboto" w:hAnsi="Roboto" w:cs="Arial"/>
          <w:b/>
          <w:bCs/>
          <w:sz w:val="20"/>
          <w:szCs w:val="20"/>
        </w:rPr>
      </w:pPr>
      <w:r w:rsidRPr="00A55F0E">
        <w:rPr>
          <w:rStyle w:val="Heading2Char"/>
          <w:rFonts w:ascii="Roboto" w:hAnsi="Roboto"/>
          <w:b w:val="0"/>
          <w:bCs/>
          <w:sz w:val="20"/>
          <w:szCs w:val="20"/>
        </w:rPr>
        <w:t>Job Family:</w:t>
      </w:r>
      <w:r w:rsidR="001B565F"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r w:rsidR="00883B4C"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sdt>
        <w:sdtPr>
          <w:rPr>
            <w:rFonts w:ascii="Roboto" w:hAnsi="Roboto" w:cs="Arial"/>
            <w:sz w:val="20"/>
            <w:szCs w:val="20"/>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792F24" w:rsidRPr="00A55F0E">
            <w:rPr>
              <w:rFonts w:ascii="Roboto" w:hAnsi="Roboto" w:cs="Arial"/>
              <w:sz w:val="20"/>
              <w:szCs w:val="20"/>
            </w:rPr>
            <w:t>Education, Research and Enterprise (ERE)</w:t>
          </w:r>
        </w:sdtContent>
      </w:sdt>
    </w:p>
    <w:p w14:paraId="20F0870B" w14:textId="3BB98F4B" w:rsidR="00886EF0" w:rsidRPr="00A55F0E" w:rsidRDefault="00886EF0" w:rsidP="002B5854">
      <w:pPr>
        <w:rPr>
          <w:rFonts w:ascii="Roboto" w:hAnsi="Roboto"/>
          <w:b/>
          <w:bCs/>
          <w:sz w:val="20"/>
          <w:szCs w:val="20"/>
        </w:rPr>
      </w:pPr>
      <w:r w:rsidRPr="00A55F0E">
        <w:rPr>
          <w:rStyle w:val="Heading2Char"/>
          <w:rFonts w:ascii="Roboto" w:hAnsi="Roboto"/>
          <w:b w:val="0"/>
          <w:bCs/>
          <w:sz w:val="20"/>
          <w:szCs w:val="20"/>
        </w:rPr>
        <w:t>Grade:</w:t>
      </w:r>
      <w:r w:rsidR="001B565F"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r w:rsidR="00883B4C"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sdt>
        <w:sdtPr>
          <w:rPr>
            <w:rFonts w:ascii="Roboto" w:hAnsi="Roboto" w:cs="Arial"/>
            <w:sz w:val="20"/>
            <w:szCs w:val="20"/>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597EA6" w:rsidRPr="00A55F0E">
            <w:rPr>
              <w:rFonts w:ascii="Roboto" w:hAnsi="Roboto" w:cs="Arial"/>
              <w:sz w:val="20"/>
              <w:szCs w:val="20"/>
            </w:rPr>
            <w:t>Level 5</w:t>
          </w:r>
        </w:sdtContent>
      </w:sdt>
    </w:p>
    <w:p w14:paraId="0600A67B" w14:textId="542E2E4D" w:rsidR="00886EF0" w:rsidRPr="00A55F0E" w:rsidRDefault="00886EF0" w:rsidP="002B5854">
      <w:pPr>
        <w:rPr>
          <w:rFonts w:ascii="Roboto" w:hAnsi="Roboto"/>
          <w:b/>
          <w:bCs/>
          <w:sz w:val="20"/>
          <w:szCs w:val="20"/>
        </w:rPr>
      </w:pPr>
      <w:r w:rsidRPr="00A55F0E">
        <w:rPr>
          <w:rStyle w:val="Heading2Char"/>
          <w:rFonts w:ascii="Roboto" w:hAnsi="Roboto"/>
          <w:b w:val="0"/>
          <w:bCs/>
          <w:sz w:val="20"/>
          <w:szCs w:val="20"/>
        </w:rPr>
        <w:t>ERE Pathway (if applicable):</w:t>
      </w:r>
      <w:r w:rsidR="00883B4C" w:rsidRPr="00A55F0E">
        <w:rPr>
          <w:rStyle w:val="Heading2Char"/>
          <w:rFonts w:ascii="Roboto" w:hAnsi="Roboto" w:cs="Arial"/>
          <w:b w:val="0"/>
          <w:bCs/>
          <w:sz w:val="20"/>
          <w:szCs w:val="20"/>
        </w:rPr>
        <w:tab/>
      </w:r>
      <w:r w:rsidR="001B565F" w:rsidRPr="00A55F0E">
        <w:rPr>
          <w:rStyle w:val="Heading2Char"/>
          <w:rFonts w:ascii="Roboto" w:hAnsi="Roboto" w:cs="Arial"/>
          <w:b w:val="0"/>
          <w:bCs/>
          <w:sz w:val="20"/>
          <w:szCs w:val="20"/>
        </w:rPr>
        <w:tab/>
      </w:r>
      <w:sdt>
        <w:sdtPr>
          <w:rPr>
            <w:rFonts w:ascii="Roboto" w:hAnsi="Roboto" w:cs="Arial"/>
            <w:sz w:val="20"/>
            <w:szCs w:val="20"/>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4D0C39" w:rsidRPr="00A55F0E">
            <w:rPr>
              <w:rFonts w:ascii="Roboto" w:hAnsi="Roboto" w:cs="Arial"/>
              <w:sz w:val="20"/>
              <w:szCs w:val="20"/>
            </w:rPr>
            <w:t>Research</w:t>
          </w:r>
        </w:sdtContent>
      </w:sdt>
    </w:p>
    <w:p w14:paraId="34085F97" w14:textId="77777777" w:rsidR="00947261" w:rsidRPr="00A55F0E" w:rsidRDefault="00886EF0" w:rsidP="00947261">
      <w:pPr>
        <w:rPr>
          <w:rStyle w:val="Heading2Char"/>
          <w:rFonts w:ascii="Roboto" w:hAnsi="Roboto" w:cs="Arial"/>
          <w:b w:val="0"/>
          <w:bCs/>
          <w:color w:val="auto"/>
          <w:sz w:val="20"/>
          <w:szCs w:val="20"/>
        </w:rPr>
      </w:pPr>
      <w:r w:rsidRPr="00A55F0E">
        <w:rPr>
          <w:rStyle w:val="Heading2Char"/>
          <w:rFonts w:ascii="Roboto" w:hAnsi="Roboto"/>
          <w:b w:val="0"/>
          <w:bCs/>
          <w:sz w:val="20"/>
          <w:szCs w:val="20"/>
        </w:rPr>
        <w:t>Post reporting to:</w:t>
      </w:r>
      <w:r w:rsidR="001B565F" w:rsidRPr="00A55F0E">
        <w:rPr>
          <w:rStyle w:val="Heading2Char"/>
          <w:rFonts w:ascii="Roboto" w:hAnsi="Roboto" w:cs="Arial"/>
          <w:b w:val="0"/>
          <w:bCs/>
          <w:color w:val="auto"/>
          <w:sz w:val="20"/>
          <w:szCs w:val="20"/>
        </w:rPr>
        <w:tab/>
      </w:r>
      <w:r w:rsidR="00883B4C"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proofErr w:type="spellStart"/>
      <w:r w:rsidR="00F64E79" w:rsidRPr="00A55F0E">
        <w:rPr>
          <w:rStyle w:val="Heading2Char"/>
          <w:rFonts w:ascii="Roboto" w:hAnsi="Roboto" w:cs="Arial"/>
          <w:b w:val="0"/>
          <w:bCs/>
          <w:color w:val="auto"/>
          <w:sz w:val="20"/>
          <w:szCs w:val="20"/>
        </w:rPr>
        <w:t>L</w:t>
      </w:r>
      <w:r w:rsidR="00554D52" w:rsidRPr="00A55F0E">
        <w:rPr>
          <w:rStyle w:val="Heading2Char"/>
          <w:rFonts w:ascii="Roboto" w:hAnsi="Roboto" w:cs="Arial"/>
          <w:b w:val="0"/>
          <w:bCs/>
          <w:color w:val="auto"/>
          <w:sz w:val="20"/>
          <w:szCs w:val="20"/>
        </w:rPr>
        <w:t>W</w:t>
      </w:r>
      <w:r w:rsidR="00CC299A" w:rsidRPr="00A55F0E">
        <w:rPr>
          <w:rStyle w:val="Heading2Char"/>
          <w:rFonts w:ascii="Roboto" w:hAnsi="Roboto" w:cs="Arial"/>
          <w:b w:val="0"/>
          <w:bCs/>
          <w:color w:val="auto"/>
          <w:sz w:val="20"/>
          <w:szCs w:val="20"/>
        </w:rPr>
        <w:t>wL</w:t>
      </w:r>
      <w:r w:rsidR="00F64E79" w:rsidRPr="00A55F0E">
        <w:rPr>
          <w:rStyle w:val="Heading2Char"/>
          <w:rFonts w:ascii="Roboto" w:hAnsi="Roboto" w:cs="Arial"/>
          <w:b w:val="0"/>
          <w:bCs/>
          <w:color w:val="auto"/>
          <w:sz w:val="20"/>
          <w:szCs w:val="20"/>
        </w:rPr>
        <w:t>TC</w:t>
      </w:r>
      <w:proofErr w:type="spellEnd"/>
      <w:r w:rsidR="008A4B76" w:rsidRPr="00A55F0E">
        <w:rPr>
          <w:rStyle w:val="Heading2Char"/>
          <w:rFonts w:ascii="Roboto" w:hAnsi="Roboto" w:cs="Arial"/>
          <w:b w:val="0"/>
          <w:bCs/>
          <w:color w:val="auto"/>
          <w:sz w:val="20"/>
          <w:szCs w:val="20"/>
        </w:rPr>
        <w:t xml:space="preserve"> Theme Lead, ARC Wessex, </w:t>
      </w:r>
      <w:r w:rsidR="00322838" w:rsidRPr="00A55F0E">
        <w:rPr>
          <w:rStyle w:val="Heading2Char"/>
          <w:rFonts w:ascii="Roboto" w:hAnsi="Roboto" w:cs="Arial"/>
          <w:b w:val="0"/>
          <w:bCs/>
          <w:color w:val="auto"/>
          <w:sz w:val="20"/>
          <w:szCs w:val="20"/>
        </w:rPr>
        <w:t>Prof Mari</w:t>
      </w:r>
      <w:r w:rsidR="00554D52" w:rsidRPr="00A55F0E">
        <w:rPr>
          <w:rStyle w:val="Heading2Char"/>
          <w:rFonts w:ascii="Roboto" w:hAnsi="Roboto" w:cs="Arial"/>
          <w:b w:val="0"/>
          <w:bCs/>
          <w:color w:val="auto"/>
          <w:sz w:val="20"/>
          <w:szCs w:val="20"/>
        </w:rPr>
        <w:t xml:space="preserve"> </w:t>
      </w:r>
      <w:r w:rsidR="00322838" w:rsidRPr="00A55F0E">
        <w:rPr>
          <w:rStyle w:val="Heading2Char"/>
          <w:rFonts w:ascii="Roboto" w:hAnsi="Roboto" w:cs="Arial"/>
          <w:b w:val="0"/>
          <w:bCs/>
          <w:color w:val="auto"/>
          <w:sz w:val="20"/>
          <w:szCs w:val="20"/>
        </w:rPr>
        <w:t>Carmen Portill</w:t>
      </w:r>
      <w:r w:rsidR="00947261" w:rsidRPr="00A55F0E">
        <w:rPr>
          <w:rStyle w:val="Heading2Char"/>
          <w:rFonts w:ascii="Roboto" w:hAnsi="Roboto" w:cs="Arial"/>
          <w:b w:val="0"/>
          <w:bCs/>
          <w:color w:val="auto"/>
          <w:sz w:val="20"/>
          <w:szCs w:val="20"/>
        </w:rPr>
        <w:t>o</w:t>
      </w:r>
      <w:r w:rsidR="00883B4C" w:rsidRPr="00A55F0E">
        <w:rPr>
          <w:rStyle w:val="Heading2Char"/>
          <w:rFonts w:ascii="Roboto" w:hAnsi="Roboto" w:cs="Arial"/>
          <w:b w:val="0"/>
          <w:bCs/>
          <w:color w:val="auto"/>
          <w:sz w:val="20"/>
          <w:szCs w:val="20"/>
        </w:rPr>
        <w:tab/>
      </w:r>
    </w:p>
    <w:p w14:paraId="79E9B958" w14:textId="0EE32CAE" w:rsidR="00886EF0" w:rsidRPr="00A55F0E" w:rsidRDefault="00886EF0" w:rsidP="00947261">
      <w:pPr>
        <w:rPr>
          <w:rFonts w:ascii="Roboto" w:hAnsi="Roboto"/>
          <w:b/>
          <w:bCs/>
          <w:sz w:val="20"/>
          <w:szCs w:val="20"/>
        </w:rPr>
      </w:pPr>
      <w:r w:rsidRPr="00A55F0E">
        <w:rPr>
          <w:rStyle w:val="Heading2Char"/>
          <w:rFonts w:ascii="Roboto" w:hAnsi="Roboto"/>
          <w:b w:val="0"/>
          <w:bCs/>
          <w:sz w:val="20"/>
          <w:szCs w:val="20"/>
        </w:rPr>
        <w:t>Post base location:</w:t>
      </w:r>
      <w:r w:rsidR="001B565F" w:rsidRPr="00A55F0E">
        <w:rPr>
          <w:rStyle w:val="Heading2Char"/>
          <w:rFonts w:ascii="Roboto" w:hAnsi="Roboto" w:cs="Arial"/>
          <w:b w:val="0"/>
          <w:bCs/>
          <w:color w:val="auto"/>
          <w:sz w:val="20"/>
          <w:szCs w:val="20"/>
        </w:rPr>
        <w:tab/>
      </w:r>
      <w:r w:rsidR="00883B4C" w:rsidRPr="00A55F0E">
        <w:rPr>
          <w:rStyle w:val="Heading2Char"/>
          <w:rFonts w:ascii="Roboto" w:hAnsi="Roboto" w:cs="Arial"/>
          <w:b w:val="0"/>
          <w:bCs/>
          <w:color w:val="auto"/>
          <w:sz w:val="20"/>
          <w:szCs w:val="20"/>
        </w:rPr>
        <w:tab/>
      </w:r>
      <w:r w:rsidR="001B565F" w:rsidRPr="00A55F0E">
        <w:rPr>
          <w:rStyle w:val="Heading2Char"/>
          <w:rFonts w:ascii="Roboto" w:hAnsi="Roboto" w:cs="Arial"/>
          <w:b w:val="0"/>
          <w:bCs/>
          <w:color w:val="auto"/>
          <w:sz w:val="20"/>
          <w:szCs w:val="20"/>
        </w:rPr>
        <w:tab/>
      </w:r>
      <w:r w:rsidR="00BD4EE9" w:rsidRPr="00A55F0E">
        <w:rPr>
          <w:rStyle w:val="Heading2Char"/>
          <w:rFonts w:ascii="Roboto" w:hAnsi="Roboto" w:cs="Arial"/>
          <w:b w:val="0"/>
          <w:bCs/>
          <w:color w:val="auto"/>
          <w:sz w:val="20"/>
          <w:szCs w:val="20"/>
        </w:rPr>
        <w:t>ARC Wessex Offices,</w:t>
      </w:r>
      <w:r w:rsidR="002F2606" w:rsidRPr="00A55F0E">
        <w:rPr>
          <w:rStyle w:val="Heading2Char"/>
          <w:rFonts w:ascii="Roboto" w:hAnsi="Roboto" w:cs="Arial"/>
          <w:b w:val="0"/>
          <w:bCs/>
          <w:color w:val="auto"/>
          <w:sz w:val="20"/>
          <w:szCs w:val="20"/>
        </w:rPr>
        <w:t xml:space="preserve"> Highfield Campus, </w:t>
      </w:r>
      <w:r w:rsidR="00BD4EE9" w:rsidRPr="00A55F0E">
        <w:rPr>
          <w:rStyle w:val="Heading2Char"/>
          <w:rFonts w:ascii="Roboto" w:hAnsi="Roboto" w:cs="Arial"/>
          <w:b w:val="0"/>
          <w:bCs/>
          <w:color w:val="auto"/>
          <w:sz w:val="20"/>
          <w:szCs w:val="20"/>
        </w:rPr>
        <w:t>Hybrid working</w:t>
      </w:r>
    </w:p>
    <w:p w14:paraId="4FB321EB" w14:textId="7D66A3ED" w:rsidR="00886EF0" w:rsidRPr="00722340" w:rsidRDefault="00446815" w:rsidP="002B5854">
      <w:pPr>
        <w:rPr>
          <w:rFonts w:ascii="Roboto" w:hAnsi="Roboto"/>
          <w:b/>
          <w:bCs/>
          <w:sz w:val="22"/>
        </w:rPr>
      </w:pPr>
      <w:r>
        <w:rPr>
          <w:noProof/>
        </w:rPr>
      </w:r>
      <w:r>
        <w:rPr>
          <w:noProof/>
        </w:rPr>
        <w:pict w14:anchorId="22C14D99">
          <v:rect id="Horizontal Line 1" o:spid="_x0000_s2062"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4D73DE9" w14:textId="2ADFFFA3" w:rsidR="00886EF0" w:rsidRPr="00A55F0E" w:rsidRDefault="00A2516E" w:rsidP="00F2617C">
      <w:pPr>
        <w:ind w:left="1560" w:hanging="1560"/>
        <w:rPr>
          <w:rStyle w:val="Heading2Char"/>
          <w:rFonts w:ascii="Roboto" w:hAnsi="Roboto"/>
          <w:b w:val="0"/>
          <w:bCs/>
          <w:color w:val="auto"/>
          <w:sz w:val="20"/>
          <w:szCs w:val="20"/>
        </w:rPr>
      </w:pPr>
      <w:r w:rsidRPr="00A55F0E">
        <w:rPr>
          <w:rStyle w:val="Heading2Char"/>
          <w:rFonts w:ascii="Roboto" w:hAnsi="Roboto"/>
          <w:b w:val="0"/>
          <w:bCs/>
          <w:sz w:val="20"/>
          <w:szCs w:val="20"/>
        </w:rPr>
        <w:t>Job purpose:</w:t>
      </w:r>
      <w:r w:rsidR="00DA0322" w:rsidRPr="00A55F0E">
        <w:rPr>
          <w:rStyle w:val="Heading2Char"/>
          <w:rFonts w:ascii="Roboto" w:hAnsi="Roboto"/>
          <w:b w:val="0"/>
          <w:bCs/>
          <w:color w:val="auto"/>
          <w:sz w:val="20"/>
          <w:szCs w:val="20"/>
        </w:rPr>
        <w:t xml:space="preserve"> </w:t>
      </w:r>
      <w:r w:rsidR="00DA0322" w:rsidRPr="00A55F0E">
        <w:rPr>
          <w:rStyle w:val="Heading2Char"/>
          <w:rFonts w:ascii="Roboto" w:hAnsi="Roboto"/>
          <w:b w:val="0"/>
          <w:bCs/>
          <w:color w:val="auto"/>
          <w:sz w:val="20"/>
          <w:szCs w:val="20"/>
        </w:rPr>
        <w:tab/>
      </w:r>
    </w:p>
    <w:p w14:paraId="40A3260A" w14:textId="7E08ADCC" w:rsidR="002618E6" w:rsidRPr="00A55F0E" w:rsidRDefault="002618E6" w:rsidP="002618E6">
      <w:pPr>
        <w:rPr>
          <w:rFonts w:ascii="Roboto" w:eastAsiaTheme="majorEastAsia" w:hAnsi="Roboto" w:cstheme="majorBidi"/>
          <w:bCs/>
          <w:sz w:val="20"/>
          <w:szCs w:val="20"/>
        </w:rPr>
      </w:pPr>
      <w:r w:rsidRPr="00A55F0E">
        <w:rPr>
          <w:rFonts w:ascii="Roboto" w:eastAsia="Roboto" w:hAnsi="Roboto" w:cs="Roboto"/>
          <w:sz w:val="20"/>
          <w:szCs w:val="20"/>
        </w:rPr>
        <w:t xml:space="preserve">The post holder will be employed by the Faculty of </w:t>
      </w:r>
      <w:r w:rsidR="00A47E2E" w:rsidRPr="00A55F0E">
        <w:rPr>
          <w:rFonts w:ascii="Roboto" w:eastAsia="Roboto" w:hAnsi="Roboto" w:cs="Roboto"/>
          <w:sz w:val="20"/>
          <w:szCs w:val="20"/>
        </w:rPr>
        <w:t>Environmental &amp; Life Sciences</w:t>
      </w:r>
      <w:r w:rsidRPr="00A55F0E">
        <w:rPr>
          <w:rFonts w:ascii="Roboto" w:eastAsia="Roboto" w:hAnsi="Roboto" w:cs="Roboto"/>
          <w:sz w:val="20"/>
          <w:szCs w:val="20"/>
        </w:rPr>
        <w:t xml:space="preserve"> and based </w:t>
      </w:r>
      <w:r w:rsidR="00947261" w:rsidRPr="00A55F0E">
        <w:rPr>
          <w:rFonts w:ascii="Roboto" w:eastAsia="Roboto" w:hAnsi="Roboto" w:cs="Roboto"/>
          <w:sz w:val="20"/>
          <w:szCs w:val="20"/>
        </w:rPr>
        <w:t>at the School of Health Science</w:t>
      </w:r>
      <w:r w:rsidRPr="00A55F0E">
        <w:rPr>
          <w:rFonts w:ascii="Roboto" w:eastAsia="Roboto" w:hAnsi="Roboto" w:cs="Roboto"/>
          <w:sz w:val="20"/>
          <w:szCs w:val="20"/>
        </w:rPr>
        <w:t xml:space="preserve">. </w:t>
      </w:r>
      <w:r w:rsidRPr="00A55F0E">
        <w:rPr>
          <w:rStyle w:val="Heading2Char"/>
          <w:rFonts w:ascii="Roboto" w:hAnsi="Roboto"/>
          <w:b w:val="0"/>
          <w:bCs/>
          <w:color w:val="auto"/>
          <w:sz w:val="20"/>
          <w:szCs w:val="20"/>
        </w:rPr>
        <w:t xml:space="preserve">This post will support the </w:t>
      </w:r>
      <w:r w:rsidR="00392390" w:rsidRPr="00A55F0E">
        <w:rPr>
          <w:rStyle w:val="Heading2Char"/>
          <w:rFonts w:ascii="Roboto" w:hAnsi="Roboto"/>
          <w:b w:val="0"/>
          <w:bCs/>
          <w:color w:val="auto"/>
          <w:sz w:val="20"/>
          <w:szCs w:val="20"/>
        </w:rPr>
        <w:t xml:space="preserve">Living Well with </w:t>
      </w:r>
      <w:r w:rsidR="005353B1" w:rsidRPr="00A55F0E">
        <w:rPr>
          <w:rStyle w:val="Heading2Char"/>
          <w:rFonts w:ascii="Roboto" w:hAnsi="Roboto"/>
          <w:b w:val="0"/>
          <w:bCs/>
          <w:color w:val="auto"/>
          <w:sz w:val="20"/>
          <w:szCs w:val="20"/>
        </w:rPr>
        <w:t>Long Term Conditions</w:t>
      </w:r>
      <w:r w:rsidRPr="00A55F0E">
        <w:rPr>
          <w:rStyle w:val="Heading2Char"/>
          <w:rFonts w:ascii="Roboto" w:hAnsi="Roboto"/>
          <w:b w:val="0"/>
          <w:bCs/>
          <w:color w:val="auto"/>
          <w:sz w:val="20"/>
          <w:szCs w:val="20"/>
        </w:rPr>
        <w:t xml:space="preserve"> (</w:t>
      </w:r>
      <w:proofErr w:type="spellStart"/>
      <w:r w:rsidR="00392390" w:rsidRPr="00A55F0E">
        <w:rPr>
          <w:rStyle w:val="Heading2Char"/>
          <w:rFonts w:ascii="Roboto" w:hAnsi="Roboto"/>
          <w:b w:val="0"/>
          <w:bCs/>
          <w:color w:val="auto"/>
          <w:sz w:val="20"/>
          <w:szCs w:val="20"/>
        </w:rPr>
        <w:t>LWwLTC</w:t>
      </w:r>
      <w:proofErr w:type="spellEnd"/>
      <w:r w:rsidRPr="00A55F0E">
        <w:rPr>
          <w:rStyle w:val="Heading2Char"/>
          <w:rFonts w:ascii="Roboto" w:hAnsi="Roboto"/>
          <w:b w:val="0"/>
          <w:bCs/>
          <w:color w:val="auto"/>
          <w:sz w:val="20"/>
          <w:szCs w:val="20"/>
        </w:rPr>
        <w:t>) theme</w:t>
      </w:r>
      <w:r w:rsidR="00947261" w:rsidRPr="00A55F0E">
        <w:rPr>
          <w:rStyle w:val="Heading2Char"/>
          <w:rFonts w:ascii="Roboto" w:hAnsi="Roboto"/>
          <w:b w:val="0"/>
          <w:bCs/>
          <w:color w:val="auto"/>
          <w:sz w:val="20"/>
          <w:szCs w:val="20"/>
        </w:rPr>
        <w:t xml:space="preserve"> which is part of the NIHR ARC Wessex</w:t>
      </w:r>
      <w:r w:rsidRPr="00A55F0E">
        <w:rPr>
          <w:rStyle w:val="Heading2Char"/>
          <w:rFonts w:ascii="Roboto" w:hAnsi="Roboto"/>
          <w:b w:val="0"/>
          <w:bCs/>
          <w:color w:val="auto"/>
          <w:sz w:val="20"/>
          <w:szCs w:val="20"/>
        </w:rPr>
        <w:t xml:space="preserve">. The </w:t>
      </w:r>
      <w:r w:rsidR="003D7DF9" w:rsidRPr="00A55F0E">
        <w:rPr>
          <w:rStyle w:val="Heading2Char"/>
          <w:rFonts w:ascii="Roboto" w:hAnsi="Roboto"/>
          <w:b w:val="0"/>
          <w:bCs/>
          <w:color w:val="auto"/>
          <w:sz w:val="20"/>
          <w:szCs w:val="20"/>
        </w:rPr>
        <w:t>flagship delivery manager</w:t>
      </w:r>
      <w:r w:rsidRPr="00A55F0E">
        <w:rPr>
          <w:rStyle w:val="Heading2Char"/>
          <w:rFonts w:ascii="Roboto" w:hAnsi="Roboto"/>
          <w:b w:val="0"/>
          <w:bCs/>
          <w:color w:val="auto"/>
          <w:sz w:val="20"/>
          <w:szCs w:val="20"/>
        </w:rPr>
        <w:t xml:space="preserve"> will </w:t>
      </w:r>
      <w:r w:rsidR="00C54784" w:rsidRPr="00A55F0E">
        <w:rPr>
          <w:rStyle w:val="Heading2Char"/>
          <w:rFonts w:ascii="Roboto" w:hAnsi="Roboto"/>
          <w:b w:val="0"/>
          <w:bCs/>
          <w:color w:val="auto"/>
          <w:sz w:val="20"/>
          <w:szCs w:val="20"/>
        </w:rPr>
        <w:t>be responsible for managing</w:t>
      </w:r>
      <w:r w:rsidR="00E84F2F" w:rsidRPr="00A55F0E">
        <w:rPr>
          <w:rStyle w:val="Heading2Char"/>
          <w:rFonts w:ascii="Roboto" w:hAnsi="Roboto"/>
          <w:b w:val="0"/>
          <w:bCs/>
          <w:color w:val="auto"/>
          <w:sz w:val="20"/>
          <w:szCs w:val="20"/>
        </w:rPr>
        <w:t xml:space="preserve"> the </w:t>
      </w:r>
      <w:r w:rsidRPr="00A55F0E">
        <w:rPr>
          <w:rStyle w:val="Heading2Char"/>
          <w:rFonts w:ascii="Roboto" w:hAnsi="Roboto"/>
          <w:b w:val="0"/>
          <w:bCs/>
          <w:color w:val="auto"/>
          <w:sz w:val="20"/>
          <w:szCs w:val="20"/>
        </w:rPr>
        <w:t xml:space="preserve">applied research within the flagship programme </w:t>
      </w:r>
      <w:r w:rsidR="00C63A57" w:rsidRPr="00A55F0E">
        <w:rPr>
          <w:rStyle w:val="Heading2Char"/>
          <w:rFonts w:ascii="Roboto" w:hAnsi="Roboto"/>
          <w:b w:val="0"/>
          <w:bCs/>
          <w:color w:val="auto"/>
          <w:sz w:val="20"/>
          <w:szCs w:val="20"/>
        </w:rPr>
        <w:t xml:space="preserve">Tackling Challenges in Multiple </w:t>
      </w:r>
      <w:r w:rsidR="00DB4EF5" w:rsidRPr="00A55F0E">
        <w:rPr>
          <w:rStyle w:val="Heading2Char"/>
          <w:rFonts w:ascii="Roboto" w:hAnsi="Roboto"/>
          <w:b w:val="0"/>
          <w:bCs/>
          <w:color w:val="auto"/>
          <w:sz w:val="20"/>
          <w:szCs w:val="20"/>
        </w:rPr>
        <w:t>Long-Term</w:t>
      </w:r>
      <w:r w:rsidR="00C63A57" w:rsidRPr="00A55F0E">
        <w:rPr>
          <w:rStyle w:val="Heading2Char"/>
          <w:rFonts w:ascii="Roboto" w:hAnsi="Roboto"/>
          <w:b w:val="0"/>
          <w:bCs/>
          <w:color w:val="auto"/>
          <w:sz w:val="20"/>
          <w:szCs w:val="20"/>
        </w:rPr>
        <w:t xml:space="preserve"> Condition</w:t>
      </w:r>
      <w:r w:rsidR="00DB4EF5" w:rsidRPr="00A55F0E">
        <w:rPr>
          <w:rStyle w:val="Heading2Char"/>
          <w:rFonts w:ascii="Roboto" w:hAnsi="Roboto"/>
          <w:b w:val="0"/>
          <w:bCs/>
          <w:color w:val="auto"/>
          <w:sz w:val="20"/>
          <w:szCs w:val="20"/>
        </w:rPr>
        <w:t>s</w:t>
      </w:r>
      <w:r w:rsidRPr="00A55F0E">
        <w:rPr>
          <w:rStyle w:val="Heading2Char"/>
          <w:rFonts w:ascii="Roboto" w:hAnsi="Roboto"/>
          <w:b w:val="0"/>
          <w:bCs/>
          <w:color w:val="auto"/>
          <w:sz w:val="20"/>
          <w:szCs w:val="20"/>
        </w:rPr>
        <w:t xml:space="preserve"> and </w:t>
      </w:r>
      <w:r w:rsidR="00E84F2F" w:rsidRPr="00A55F0E">
        <w:rPr>
          <w:rStyle w:val="Heading2Char"/>
          <w:rFonts w:ascii="Roboto" w:hAnsi="Roboto"/>
          <w:b w:val="0"/>
          <w:bCs/>
          <w:color w:val="auto"/>
          <w:sz w:val="20"/>
          <w:szCs w:val="20"/>
        </w:rPr>
        <w:t>coordinat</w:t>
      </w:r>
      <w:r w:rsidR="00554D52" w:rsidRPr="00A55F0E">
        <w:rPr>
          <w:rStyle w:val="Heading2Char"/>
          <w:rFonts w:ascii="Roboto" w:hAnsi="Roboto"/>
          <w:b w:val="0"/>
          <w:bCs/>
          <w:color w:val="auto"/>
          <w:sz w:val="20"/>
          <w:szCs w:val="20"/>
        </w:rPr>
        <w:t>ing</w:t>
      </w:r>
      <w:r w:rsidRPr="00A55F0E">
        <w:rPr>
          <w:rStyle w:val="Heading2Char"/>
          <w:rFonts w:ascii="Roboto" w:hAnsi="Roboto"/>
          <w:b w:val="0"/>
          <w:bCs/>
          <w:color w:val="auto"/>
          <w:sz w:val="20"/>
          <w:szCs w:val="20"/>
        </w:rPr>
        <w:t xml:space="preserve"> the delivery of agile projects within the wider </w:t>
      </w:r>
      <w:proofErr w:type="spellStart"/>
      <w:r w:rsidR="00DB4EF5" w:rsidRPr="00A55F0E">
        <w:rPr>
          <w:rStyle w:val="Heading2Char"/>
          <w:rFonts w:ascii="Roboto" w:hAnsi="Roboto"/>
          <w:b w:val="0"/>
          <w:bCs/>
          <w:color w:val="auto"/>
          <w:sz w:val="20"/>
          <w:szCs w:val="20"/>
        </w:rPr>
        <w:t>LWwLTC</w:t>
      </w:r>
      <w:proofErr w:type="spellEnd"/>
      <w:r w:rsidRPr="00A55F0E">
        <w:rPr>
          <w:rStyle w:val="Heading2Char"/>
          <w:rFonts w:ascii="Roboto" w:hAnsi="Roboto"/>
          <w:b w:val="0"/>
          <w:bCs/>
          <w:color w:val="auto"/>
          <w:sz w:val="20"/>
          <w:szCs w:val="20"/>
        </w:rPr>
        <w:t xml:space="preserve"> theme. </w:t>
      </w:r>
      <w:r w:rsidRPr="00A55F0E">
        <w:rPr>
          <w:rFonts w:ascii="Roboto" w:eastAsiaTheme="majorEastAsia" w:hAnsi="Roboto" w:cstheme="majorBidi"/>
          <w:bCs/>
          <w:sz w:val="20"/>
          <w:szCs w:val="20"/>
        </w:rPr>
        <w:t>The</w:t>
      </w:r>
      <w:r w:rsidRPr="00A55F0E">
        <w:rPr>
          <w:rFonts w:ascii="Roboto" w:eastAsiaTheme="majorEastAsia" w:hAnsi="Roboto" w:cstheme="majorBidi"/>
          <w:sz w:val="20"/>
          <w:szCs w:val="20"/>
        </w:rPr>
        <w:t> </w:t>
      </w:r>
      <w:proofErr w:type="spellStart"/>
      <w:r w:rsidR="00E50D76" w:rsidRPr="00A55F0E">
        <w:rPr>
          <w:rFonts w:ascii="Roboto" w:eastAsiaTheme="majorEastAsia" w:hAnsi="Roboto" w:cstheme="majorBidi"/>
          <w:sz w:val="20"/>
          <w:szCs w:val="20"/>
        </w:rPr>
        <w:t>LWwLTC</w:t>
      </w:r>
      <w:proofErr w:type="spellEnd"/>
      <w:r w:rsidRPr="00A55F0E">
        <w:rPr>
          <w:rFonts w:ascii="Roboto" w:eastAsiaTheme="majorEastAsia" w:hAnsi="Roboto" w:cstheme="majorBidi"/>
          <w:bCs/>
          <w:sz w:val="20"/>
          <w:szCs w:val="20"/>
        </w:rPr>
        <w:t xml:space="preserve"> flagship will develop, test and implement </w:t>
      </w:r>
      <w:r w:rsidR="00554D52" w:rsidRPr="00A55F0E">
        <w:rPr>
          <w:rFonts w:ascii="Roboto" w:eastAsiaTheme="majorEastAsia" w:hAnsi="Roboto" w:cstheme="majorBidi"/>
          <w:bCs/>
          <w:sz w:val="20"/>
          <w:szCs w:val="20"/>
        </w:rPr>
        <w:t xml:space="preserve">inclusive, </w:t>
      </w:r>
      <w:r w:rsidRPr="00A55F0E">
        <w:rPr>
          <w:rFonts w:ascii="Roboto" w:eastAsiaTheme="majorEastAsia" w:hAnsi="Roboto" w:cstheme="majorBidi"/>
          <w:bCs/>
          <w:sz w:val="20"/>
          <w:szCs w:val="20"/>
        </w:rPr>
        <w:t>integrated</w:t>
      </w:r>
      <w:r w:rsidR="00554D52" w:rsidRPr="00A55F0E">
        <w:rPr>
          <w:rFonts w:ascii="Roboto" w:eastAsiaTheme="majorEastAsia" w:hAnsi="Roboto" w:cstheme="majorBidi"/>
          <w:bCs/>
          <w:sz w:val="20"/>
          <w:szCs w:val="20"/>
        </w:rPr>
        <w:t xml:space="preserve"> and </w:t>
      </w:r>
      <w:r w:rsidRPr="00A55F0E">
        <w:rPr>
          <w:rFonts w:ascii="Roboto" w:eastAsiaTheme="majorEastAsia" w:hAnsi="Roboto" w:cstheme="majorBidi"/>
          <w:bCs/>
          <w:sz w:val="20"/>
          <w:szCs w:val="20"/>
        </w:rPr>
        <w:t>person-centred models of care that enable people with complex needs to live well at home and within their communities for longer. The flagship will focus on strengthening neighbourhood health and care systems, improving coordination across health, social care, local government and voluntary sectors, and reducing inequalities in access to support, with an initial emphasis on dementia care closer to home.  </w:t>
      </w:r>
    </w:p>
    <w:p w14:paraId="4561B194" w14:textId="600B744C" w:rsidR="0052055A" w:rsidRPr="00A55F0E" w:rsidRDefault="0052055A" w:rsidP="0052055A">
      <w:pPr>
        <w:rPr>
          <w:rStyle w:val="Heading2Char"/>
          <w:rFonts w:ascii="Roboto" w:hAnsi="Roboto"/>
          <w:b w:val="0"/>
          <w:bCs/>
          <w:color w:val="auto"/>
          <w:sz w:val="20"/>
          <w:szCs w:val="20"/>
        </w:rPr>
      </w:pPr>
      <w:r w:rsidRPr="00A55F0E">
        <w:rPr>
          <w:rStyle w:val="Heading2Char"/>
          <w:rFonts w:ascii="Roboto" w:hAnsi="Roboto"/>
          <w:b w:val="0"/>
          <w:bCs/>
          <w:color w:val="auto"/>
          <w:sz w:val="20"/>
          <w:szCs w:val="20"/>
        </w:rPr>
        <w:t>The NIHR Applied Health and Care Research Collaboration (ARC) Wessex is one of ten ARCs in England awarded £157 million over five years from April 2026 to deliver applied health and care research that improves patient outcomes, enhances service delivery, and supports sustainable health and social care systems.   Our vision is to lead transformative applied health and care research, building on regional strengths while delivering scalable, inclusive solutions nationwide. Across our themes, Healthy Communities and Prevention, Mental Health, Living Well with Long-Term Conditions, Integrated Care, and Data and Technology, we aim to create care that is inclusive, community-based, preventative, digitally enabled, and equitable. We support the Government’s ambition for a future-fit NHS, focusing on healthier lives, reduced inequalities, and resilient systems with a workforce ready to drive change.</w:t>
      </w:r>
    </w:p>
    <w:p w14:paraId="17AF603B" w14:textId="0AE920DD" w:rsidR="00F2617C" w:rsidRPr="00A55F0E" w:rsidRDefault="00F2617C" w:rsidP="00CE33D5">
      <w:pPr>
        <w:rPr>
          <w:rStyle w:val="Heading2Char"/>
          <w:rFonts w:ascii="Roboto" w:hAnsi="Roboto"/>
          <w:b w:val="0"/>
          <w:bCs/>
          <w:color w:val="auto"/>
          <w:sz w:val="20"/>
          <w:szCs w:val="20"/>
        </w:rPr>
      </w:pPr>
      <w:r w:rsidRPr="00A55F0E">
        <w:rPr>
          <w:rStyle w:val="Heading2Char"/>
          <w:rFonts w:ascii="Roboto" w:hAnsi="Roboto"/>
          <w:color w:val="auto"/>
          <w:sz w:val="20"/>
          <w:szCs w:val="20"/>
        </w:rPr>
        <w:t>Research</w:t>
      </w:r>
      <w:r w:rsidRPr="00A55F0E">
        <w:rPr>
          <w:rStyle w:val="Heading2Char"/>
          <w:rFonts w:ascii="Roboto" w:hAnsi="Roboto"/>
          <w:b w:val="0"/>
          <w:bCs/>
          <w:color w:val="auto"/>
          <w:sz w:val="20"/>
          <w:szCs w:val="20"/>
        </w:rPr>
        <w:t xml:space="preserve">: The </w:t>
      </w:r>
      <w:r w:rsidR="00896AA0" w:rsidRPr="00A55F0E">
        <w:rPr>
          <w:rStyle w:val="Heading2Char"/>
          <w:rFonts w:ascii="Roboto" w:hAnsi="Roboto"/>
          <w:b w:val="0"/>
          <w:bCs/>
          <w:color w:val="auto"/>
          <w:sz w:val="20"/>
          <w:szCs w:val="20"/>
        </w:rPr>
        <w:t>flagship delivery manager</w:t>
      </w:r>
      <w:r w:rsidRPr="00A55F0E">
        <w:rPr>
          <w:rStyle w:val="Heading2Char"/>
          <w:rFonts w:ascii="Roboto" w:hAnsi="Roboto"/>
          <w:b w:val="0"/>
          <w:bCs/>
          <w:color w:val="auto"/>
          <w:sz w:val="20"/>
          <w:szCs w:val="20"/>
        </w:rPr>
        <w:t xml:space="preserve"> will</w:t>
      </w:r>
      <w:r w:rsidR="00175E67" w:rsidRPr="00A55F0E">
        <w:rPr>
          <w:rStyle w:val="Heading2Char"/>
          <w:rFonts w:ascii="Roboto" w:hAnsi="Roboto"/>
          <w:b w:val="0"/>
          <w:bCs/>
          <w:color w:val="auto"/>
          <w:sz w:val="20"/>
          <w:szCs w:val="20"/>
        </w:rPr>
        <w:t xml:space="preserve"> have </w:t>
      </w:r>
      <w:r w:rsidR="00DB060E" w:rsidRPr="00A55F0E">
        <w:rPr>
          <w:rStyle w:val="Heading2Char"/>
          <w:rFonts w:ascii="Roboto" w:hAnsi="Roboto"/>
          <w:b w:val="0"/>
          <w:bCs/>
          <w:color w:val="auto"/>
          <w:sz w:val="20"/>
          <w:szCs w:val="20"/>
        </w:rPr>
        <w:t xml:space="preserve">a </w:t>
      </w:r>
      <w:r w:rsidR="00175E67" w:rsidRPr="00A55F0E">
        <w:rPr>
          <w:rStyle w:val="Heading2Char"/>
          <w:rFonts w:ascii="Roboto" w:hAnsi="Roboto"/>
          <w:b w:val="0"/>
          <w:bCs/>
          <w:color w:val="auto"/>
          <w:sz w:val="20"/>
          <w:szCs w:val="20"/>
        </w:rPr>
        <w:t>significant role</w:t>
      </w:r>
      <w:r w:rsidR="005A08B7" w:rsidRPr="00A55F0E">
        <w:rPr>
          <w:rStyle w:val="Heading2Char"/>
          <w:rFonts w:ascii="Roboto" w:hAnsi="Roboto"/>
          <w:b w:val="0"/>
          <w:bCs/>
          <w:color w:val="auto"/>
          <w:sz w:val="20"/>
          <w:szCs w:val="20"/>
        </w:rPr>
        <w:t xml:space="preserve"> in </w:t>
      </w:r>
      <w:r w:rsidR="005A08B7" w:rsidRPr="00A55F0E">
        <w:rPr>
          <w:rFonts w:ascii="Roboto" w:eastAsiaTheme="majorEastAsia" w:hAnsi="Roboto" w:cstheme="majorBidi"/>
          <w:bCs/>
          <w:sz w:val="20"/>
          <w:szCs w:val="20"/>
        </w:rPr>
        <w:t>lead</w:t>
      </w:r>
      <w:r w:rsidR="00C52C0A" w:rsidRPr="00A55F0E">
        <w:rPr>
          <w:rFonts w:ascii="Roboto" w:eastAsiaTheme="majorEastAsia" w:hAnsi="Roboto" w:cstheme="majorBidi"/>
          <w:bCs/>
          <w:sz w:val="20"/>
          <w:szCs w:val="20"/>
        </w:rPr>
        <w:t>ing</w:t>
      </w:r>
      <w:r w:rsidR="00554D52" w:rsidRPr="00A55F0E">
        <w:rPr>
          <w:rFonts w:ascii="Roboto" w:eastAsiaTheme="majorEastAsia" w:hAnsi="Roboto" w:cstheme="majorBidi"/>
          <w:bCs/>
          <w:sz w:val="20"/>
          <w:szCs w:val="20"/>
        </w:rPr>
        <w:t xml:space="preserve">, </w:t>
      </w:r>
      <w:r w:rsidR="005A08B7" w:rsidRPr="00A55F0E">
        <w:rPr>
          <w:rFonts w:ascii="Roboto" w:eastAsiaTheme="majorEastAsia" w:hAnsi="Roboto" w:cstheme="majorBidi"/>
          <w:bCs/>
          <w:sz w:val="20"/>
          <w:szCs w:val="20"/>
        </w:rPr>
        <w:t xml:space="preserve">shaping </w:t>
      </w:r>
      <w:r w:rsidR="00554D52" w:rsidRPr="00A55F0E">
        <w:rPr>
          <w:rFonts w:ascii="Roboto" w:eastAsiaTheme="majorEastAsia" w:hAnsi="Roboto" w:cstheme="majorBidi"/>
          <w:bCs/>
          <w:sz w:val="20"/>
          <w:szCs w:val="20"/>
        </w:rPr>
        <w:t xml:space="preserve">and publishing </w:t>
      </w:r>
      <w:r w:rsidR="005A08B7" w:rsidRPr="00A55F0E">
        <w:rPr>
          <w:rFonts w:ascii="Roboto" w:eastAsiaTheme="majorEastAsia" w:hAnsi="Roboto" w:cstheme="majorBidi"/>
          <w:bCs/>
          <w:sz w:val="20"/>
          <w:szCs w:val="20"/>
        </w:rPr>
        <w:t>complex applied research</w:t>
      </w:r>
      <w:r w:rsidR="00D04F4C" w:rsidRPr="00A55F0E">
        <w:rPr>
          <w:rFonts w:ascii="Roboto" w:eastAsiaTheme="majorEastAsia" w:hAnsi="Roboto" w:cstheme="majorBidi"/>
          <w:bCs/>
          <w:sz w:val="20"/>
          <w:szCs w:val="20"/>
        </w:rPr>
        <w:t xml:space="preserve"> and</w:t>
      </w:r>
      <w:r w:rsidR="00EA6583" w:rsidRPr="00A55F0E">
        <w:rPr>
          <w:rFonts w:ascii="Roboto" w:eastAsiaTheme="majorEastAsia" w:hAnsi="Roboto" w:cstheme="majorBidi"/>
          <w:bCs/>
          <w:sz w:val="20"/>
          <w:szCs w:val="20"/>
        </w:rPr>
        <w:t xml:space="preserve"> will be</w:t>
      </w:r>
      <w:r w:rsidR="00D04F4C" w:rsidRPr="00A55F0E">
        <w:rPr>
          <w:rFonts w:ascii="Roboto" w:eastAsiaTheme="majorEastAsia" w:hAnsi="Roboto" w:cstheme="majorBidi"/>
          <w:bCs/>
          <w:sz w:val="20"/>
          <w:szCs w:val="20"/>
        </w:rPr>
        <w:t xml:space="preserve"> responsible for</w:t>
      </w:r>
      <w:r w:rsidR="00175E67" w:rsidRPr="00A55F0E">
        <w:rPr>
          <w:rStyle w:val="Heading2Char"/>
          <w:rFonts w:ascii="Roboto" w:hAnsi="Roboto"/>
          <w:b w:val="0"/>
          <w:bCs/>
          <w:color w:val="auto"/>
          <w:sz w:val="20"/>
          <w:szCs w:val="20"/>
        </w:rPr>
        <w:t xml:space="preserve"> </w:t>
      </w:r>
      <w:r w:rsidR="00D04F4C" w:rsidRPr="00A55F0E">
        <w:rPr>
          <w:rStyle w:val="Heading2Char"/>
          <w:rFonts w:ascii="Roboto" w:hAnsi="Roboto"/>
          <w:b w:val="0"/>
          <w:bCs/>
          <w:color w:val="auto"/>
          <w:sz w:val="20"/>
          <w:szCs w:val="20"/>
        </w:rPr>
        <w:t xml:space="preserve">the delivery of </w:t>
      </w:r>
      <w:r w:rsidR="00EA6583" w:rsidRPr="00A55F0E">
        <w:rPr>
          <w:rStyle w:val="Heading2Char"/>
          <w:rFonts w:ascii="Roboto" w:hAnsi="Roboto"/>
          <w:b w:val="0"/>
          <w:bCs/>
          <w:color w:val="auto"/>
          <w:sz w:val="20"/>
          <w:szCs w:val="20"/>
        </w:rPr>
        <w:t>high-quality</w:t>
      </w:r>
      <w:r w:rsidR="00D04F4C" w:rsidRPr="00A55F0E">
        <w:rPr>
          <w:rStyle w:val="Heading2Char"/>
          <w:rFonts w:ascii="Roboto" w:hAnsi="Roboto"/>
          <w:b w:val="0"/>
          <w:bCs/>
          <w:color w:val="auto"/>
          <w:sz w:val="20"/>
          <w:szCs w:val="20"/>
        </w:rPr>
        <w:t xml:space="preserve"> research within the </w:t>
      </w:r>
      <w:proofErr w:type="spellStart"/>
      <w:r w:rsidR="00D5194E" w:rsidRPr="00A55F0E">
        <w:rPr>
          <w:rStyle w:val="Heading2Char"/>
          <w:rFonts w:ascii="Roboto" w:hAnsi="Roboto"/>
          <w:b w:val="0"/>
          <w:bCs/>
          <w:color w:val="auto"/>
          <w:sz w:val="20"/>
          <w:szCs w:val="20"/>
        </w:rPr>
        <w:t>LWwLTC</w:t>
      </w:r>
      <w:proofErr w:type="spellEnd"/>
      <w:r w:rsidR="00D04F4C" w:rsidRPr="00A55F0E">
        <w:rPr>
          <w:rStyle w:val="Heading2Char"/>
          <w:rFonts w:ascii="Roboto" w:hAnsi="Roboto"/>
          <w:b w:val="0"/>
          <w:bCs/>
          <w:color w:val="auto"/>
          <w:sz w:val="20"/>
          <w:szCs w:val="20"/>
        </w:rPr>
        <w:t xml:space="preserve"> theme</w:t>
      </w:r>
      <w:r w:rsidRPr="00A55F0E">
        <w:rPr>
          <w:rStyle w:val="Heading2Char"/>
          <w:rFonts w:ascii="Roboto" w:hAnsi="Roboto"/>
          <w:b w:val="0"/>
          <w:bCs/>
          <w:color w:val="auto"/>
          <w:sz w:val="20"/>
          <w:szCs w:val="20"/>
        </w:rPr>
        <w:t xml:space="preserve">. </w:t>
      </w:r>
      <w:r w:rsidR="00554D52" w:rsidRPr="00A55F0E">
        <w:rPr>
          <w:rStyle w:val="Heading2Char"/>
          <w:rFonts w:ascii="Roboto" w:hAnsi="Roboto"/>
          <w:b w:val="0"/>
          <w:bCs/>
          <w:color w:val="auto"/>
          <w:sz w:val="20"/>
          <w:szCs w:val="20"/>
        </w:rPr>
        <w:t xml:space="preserve">The successful candidate </w:t>
      </w:r>
      <w:r w:rsidR="00CE33D5" w:rsidRPr="00A55F0E">
        <w:rPr>
          <w:rStyle w:val="Heading2Char"/>
          <w:rFonts w:ascii="Roboto" w:hAnsi="Roboto"/>
          <w:b w:val="0"/>
          <w:bCs/>
          <w:color w:val="auto"/>
          <w:sz w:val="20"/>
          <w:szCs w:val="20"/>
        </w:rPr>
        <w:t>will</w:t>
      </w:r>
      <w:r w:rsidR="00D04F4C" w:rsidRPr="00A55F0E">
        <w:rPr>
          <w:rStyle w:val="Heading2Char"/>
          <w:rFonts w:ascii="Roboto" w:hAnsi="Roboto"/>
          <w:b w:val="0"/>
          <w:bCs/>
          <w:color w:val="auto"/>
          <w:sz w:val="20"/>
          <w:szCs w:val="20"/>
        </w:rPr>
        <w:t xml:space="preserve"> work closely with the</w:t>
      </w:r>
      <w:r w:rsidR="00D5194E" w:rsidRPr="00A55F0E">
        <w:rPr>
          <w:rStyle w:val="Heading2Char"/>
          <w:rFonts w:ascii="Roboto" w:hAnsi="Roboto"/>
          <w:b w:val="0"/>
          <w:bCs/>
          <w:color w:val="auto"/>
          <w:sz w:val="20"/>
          <w:szCs w:val="20"/>
        </w:rPr>
        <w:t xml:space="preserve"> </w:t>
      </w:r>
      <w:proofErr w:type="spellStart"/>
      <w:r w:rsidR="00D5194E" w:rsidRPr="00A55F0E">
        <w:rPr>
          <w:rStyle w:val="Heading2Char"/>
          <w:rFonts w:ascii="Roboto" w:hAnsi="Roboto"/>
          <w:b w:val="0"/>
          <w:bCs/>
          <w:color w:val="auto"/>
          <w:sz w:val="20"/>
          <w:szCs w:val="20"/>
        </w:rPr>
        <w:t>LWwLTC</w:t>
      </w:r>
      <w:proofErr w:type="spellEnd"/>
      <w:r w:rsidR="00947D64" w:rsidRPr="00A55F0E">
        <w:rPr>
          <w:rStyle w:val="Heading2Char"/>
          <w:rFonts w:ascii="Roboto" w:hAnsi="Roboto"/>
          <w:b w:val="0"/>
          <w:bCs/>
          <w:color w:val="auto"/>
          <w:sz w:val="20"/>
          <w:szCs w:val="20"/>
        </w:rPr>
        <w:t xml:space="preserve"> Theme co-leads</w:t>
      </w:r>
      <w:r w:rsidR="00CE33D5" w:rsidRPr="00A55F0E">
        <w:rPr>
          <w:rStyle w:val="Heading2Char"/>
          <w:rFonts w:ascii="Roboto" w:hAnsi="Roboto"/>
          <w:b w:val="0"/>
          <w:bCs/>
          <w:color w:val="auto"/>
          <w:sz w:val="20"/>
          <w:szCs w:val="20"/>
        </w:rPr>
        <w:t xml:space="preserve"> </w:t>
      </w:r>
      <w:r w:rsidR="00947D64" w:rsidRPr="00A55F0E">
        <w:rPr>
          <w:rStyle w:val="Heading2Char"/>
          <w:rFonts w:ascii="Roboto" w:hAnsi="Roboto"/>
          <w:b w:val="0"/>
          <w:bCs/>
          <w:color w:val="auto"/>
          <w:sz w:val="20"/>
          <w:szCs w:val="20"/>
        </w:rPr>
        <w:t xml:space="preserve">to </w:t>
      </w:r>
      <w:r w:rsidR="00554D52" w:rsidRPr="00A55F0E">
        <w:rPr>
          <w:rStyle w:val="Heading2Char"/>
          <w:rFonts w:ascii="Roboto" w:hAnsi="Roboto"/>
          <w:b w:val="0"/>
          <w:bCs/>
          <w:color w:val="auto"/>
          <w:sz w:val="20"/>
          <w:szCs w:val="20"/>
        </w:rPr>
        <w:t>oversee</w:t>
      </w:r>
      <w:r w:rsidR="00947D64" w:rsidRPr="00A55F0E">
        <w:rPr>
          <w:rStyle w:val="Heading2Char"/>
          <w:rFonts w:ascii="Roboto" w:hAnsi="Roboto"/>
          <w:b w:val="0"/>
          <w:bCs/>
          <w:color w:val="auto"/>
          <w:sz w:val="20"/>
          <w:szCs w:val="20"/>
        </w:rPr>
        <w:t>, coordinate</w:t>
      </w:r>
      <w:r w:rsidR="00554D52" w:rsidRPr="00A55F0E">
        <w:rPr>
          <w:rStyle w:val="Heading2Char"/>
          <w:rFonts w:ascii="Roboto" w:hAnsi="Roboto"/>
          <w:b w:val="0"/>
          <w:bCs/>
          <w:color w:val="auto"/>
          <w:sz w:val="20"/>
          <w:szCs w:val="20"/>
        </w:rPr>
        <w:t xml:space="preserve">, </w:t>
      </w:r>
      <w:r w:rsidR="00947D64" w:rsidRPr="00A55F0E">
        <w:rPr>
          <w:rStyle w:val="Heading2Char"/>
          <w:rFonts w:ascii="Roboto" w:hAnsi="Roboto"/>
          <w:b w:val="0"/>
          <w:bCs/>
          <w:color w:val="auto"/>
          <w:sz w:val="20"/>
          <w:szCs w:val="20"/>
        </w:rPr>
        <w:t>manage</w:t>
      </w:r>
      <w:r w:rsidR="00554D52" w:rsidRPr="00A55F0E">
        <w:rPr>
          <w:rStyle w:val="Heading2Char"/>
          <w:rFonts w:ascii="Roboto" w:hAnsi="Roboto"/>
          <w:b w:val="0"/>
          <w:bCs/>
          <w:color w:val="auto"/>
          <w:sz w:val="20"/>
          <w:szCs w:val="20"/>
        </w:rPr>
        <w:t xml:space="preserve"> and deliver</w:t>
      </w:r>
      <w:r w:rsidR="00947D64" w:rsidRPr="00A55F0E">
        <w:rPr>
          <w:rStyle w:val="Heading2Char"/>
          <w:rFonts w:ascii="Roboto" w:hAnsi="Roboto"/>
          <w:b w:val="0"/>
          <w:bCs/>
          <w:color w:val="auto"/>
          <w:sz w:val="20"/>
          <w:szCs w:val="20"/>
        </w:rPr>
        <w:t xml:space="preserve"> the thematic </w:t>
      </w:r>
      <w:r w:rsidR="00737223" w:rsidRPr="00A55F0E">
        <w:rPr>
          <w:rStyle w:val="Heading2Char"/>
          <w:rFonts w:ascii="Roboto" w:hAnsi="Roboto"/>
          <w:b w:val="0"/>
          <w:bCs/>
          <w:color w:val="auto"/>
          <w:sz w:val="20"/>
          <w:szCs w:val="20"/>
        </w:rPr>
        <w:t xml:space="preserve">research </w:t>
      </w:r>
      <w:r w:rsidR="00947D64" w:rsidRPr="00A55F0E">
        <w:rPr>
          <w:rStyle w:val="Heading2Char"/>
          <w:rFonts w:ascii="Roboto" w:hAnsi="Roboto"/>
          <w:b w:val="0"/>
          <w:bCs/>
          <w:color w:val="auto"/>
          <w:sz w:val="20"/>
          <w:szCs w:val="20"/>
        </w:rPr>
        <w:t>team</w:t>
      </w:r>
      <w:r w:rsidR="00737223" w:rsidRPr="00A55F0E">
        <w:rPr>
          <w:rStyle w:val="Heading2Char"/>
          <w:rFonts w:ascii="Roboto" w:hAnsi="Roboto"/>
          <w:b w:val="0"/>
          <w:bCs/>
          <w:color w:val="auto"/>
          <w:sz w:val="20"/>
          <w:szCs w:val="20"/>
        </w:rPr>
        <w:t>.</w:t>
      </w:r>
      <w:r w:rsidR="00947D64" w:rsidRPr="00A55F0E">
        <w:rPr>
          <w:rStyle w:val="Heading2Char"/>
          <w:rFonts w:ascii="Roboto" w:hAnsi="Roboto"/>
          <w:b w:val="0"/>
          <w:bCs/>
          <w:color w:val="auto"/>
          <w:sz w:val="20"/>
          <w:szCs w:val="20"/>
        </w:rPr>
        <w:t xml:space="preserve"> </w:t>
      </w:r>
      <w:r w:rsidRPr="00A55F0E">
        <w:rPr>
          <w:rStyle w:val="Heading2Char"/>
          <w:rFonts w:ascii="Roboto" w:hAnsi="Roboto"/>
          <w:b w:val="0"/>
          <w:bCs/>
          <w:color w:val="auto"/>
          <w:sz w:val="20"/>
          <w:szCs w:val="20"/>
        </w:rPr>
        <w:t xml:space="preserve"> </w:t>
      </w:r>
    </w:p>
    <w:p w14:paraId="083587B5" w14:textId="3A43179D" w:rsidR="00947261" w:rsidRPr="00A55F0E" w:rsidRDefault="00F2617C" w:rsidP="00597EA6">
      <w:pPr>
        <w:rPr>
          <w:rStyle w:val="Heading2Char"/>
          <w:rFonts w:ascii="Roboto" w:hAnsi="Roboto"/>
          <w:b w:val="0"/>
          <w:bCs/>
          <w:color w:val="auto"/>
          <w:sz w:val="20"/>
          <w:szCs w:val="20"/>
        </w:rPr>
      </w:pPr>
      <w:r w:rsidRPr="00A55F0E">
        <w:rPr>
          <w:rStyle w:val="Heading2Char"/>
          <w:rFonts w:ascii="Roboto" w:hAnsi="Roboto"/>
          <w:color w:val="auto"/>
          <w:sz w:val="20"/>
          <w:szCs w:val="20"/>
        </w:rPr>
        <w:t>Leadership, Management and Engagement</w:t>
      </w:r>
      <w:r w:rsidRPr="00A55F0E">
        <w:rPr>
          <w:rStyle w:val="Heading2Char"/>
          <w:rFonts w:ascii="Roboto" w:hAnsi="Roboto"/>
          <w:b w:val="0"/>
          <w:bCs/>
          <w:color w:val="auto"/>
          <w:sz w:val="20"/>
          <w:szCs w:val="20"/>
        </w:rPr>
        <w:t xml:space="preserve">: </w:t>
      </w:r>
      <w:r w:rsidR="00554D52" w:rsidRPr="00A55F0E">
        <w:rPr>
          <w:rStyle w:val="Heading2Char"/>
          <w:rFonts w:ascii="Roboto" w:hAnsi="Roboto"/>
          <w:b w:val="0"/>
          <w:bCs/>
          <w:color w:val="auto"/>
          <w:sz w:val="20"/>
          <w:szCs w:val="20"/>
        </w:rPr>
        <w:t xml:space="preserve">The </w:t>
      </w:r>
      <w:r w:rsidR="00CE33D5" w:rsidRPr="00A55F0E">
        <w:rPr>
          <w:rStyle w:val="Heading2Char"/>
          <w:rFonts w:ascii="Roboto" w:hAnsi="Roboto"/>
          <w:b w:val="0"/>
          <w:bCs/>
          <w:color w:val="auto"/>
          <w:sz w:val="20"/>
          <w:szCs w:val="20"/>
        </w:rPr>
        <w:t>Postholder will be able to assume</w:t>
      </w:r>
      <w:r w:rsidRPr="00A55F0E">
        <w:rPr>
          <w:rStyle w:val="Heading2Char"/>
          <w:rFonts w:ascii="Roboto" w:hAnsi="Roboto"/>
          <w:b w:val="0"/>
          <w:bCs/>
          <w:color w:val="auto"/>
          <w:sz w:val="20"/>
          <w:szCs w:val="20"/>
        </w:rPr>
        <w:t xml:space="preserve"> defined management roles</w:t>
      </w:r>
      <w:r w:rsidR="00CE33D5" w:rsidRPr="00A55F0E">
        <w:rPr>
          <w:rStyle w:val="Heading2Char"/>
          <w:rFonts w:ascii="Roboto" w:hAnsi="Roboto"/>
          <w:b w:val="0"/>
          <w:bCs/>
          <w:color w:val="auto"/>
          <w:sz w:val="20"/>
          <w:szCs w:val="20"/>
        </w:rPr>
        <w:t xml:space="preserve"> and </w:t>
      </w:r>
      <w:r w:rsidRPr="00A55F0E">
        <w:rPr>
          <w:rStyle w:val="Heading2Char"/>
          <w:rFonts w:ascii="Roboto" w:hAnsi="Roboto"/>
          <w:b w:val="0"/>
          <w:bCs/>
          <w:color w:val="auto"/>
          <w:sz w:val="20"/>
          <w:szCs w:val="20"/>
        </w:rPr>
        <w:t>increasingly tak</w:t>
      </w:r>
      <w:r w:rsidR="00CE33D5" w:rsidRPr="00A55F0E">
        <w:rPr>
          <w:rStyle w:val="Heading2Char"/>
          <w:rFonts w:ascii="Roboto" w:hAnsi="Roboto"/>
          <w:b w:val="0"/>
          <w:bCs/>
          <w:color w:val="auto"/>
          <w:sz w:val="20"/>
          <w:szCs w:val="20"/>
        </w:rPr>
        <w:t>e</w:t>
      </w:r>
      <w:r w:rsidRPr="00A55F0E">
        <w:rPr>
          <w:rStyle w:val="Heading2Char"/>
          <w:rFonts w:ascii="Roboto" w:hAnsi="Roboto"/>
          <w:b w:val="0"/>
          <w:bCs/>
          <w:color w:val="auto"/>
          <w:sz w:val="20"/>
          <w:szCs w:val="20"/>
        </w:rPr>
        <w:t xml:space="preserve"> </w:t>
      </w:r>
      <w:r w:rsidR="00244504" w:rsidRPr="00A55F0E">
        <w:rPr>
          <w:rStyle w:val="Heading2Char"/>
          <w:rFonts w:ascii="Roboto" w:hAnsi="Roboto"/>
          <w:b w:val="0"/>
          <w:bCs/>
          <w:color w:val="auto"/>
          <w:sz w:val="20"/>
          <w:szCs w:val="20"/>
        </w:rPr>
        <w:t xml:space="preserve">the </w:t>
      </w:r>
      <w:r w:rsidRPr="00A55F0E">
        <w:rPr>
          <w:rStyle w:val="Heading2Char"/>
          <w:rFonts w:ascii="Roboto" w:hAnsi="Roboto"/>
          <w:b w:val="0"/>
          <w:bCs/>
          <w:color w:val="auto"/>
          <w:sz w:val="20"/>
          <w:szCs w:val="20"/>
        </w:rPr>
        <w:t>lead or supervisory role within teams or projects, including line management and resource management where appropriate.</w:t>
      </w:r>
    </w:p>
    <w:p w14:paraId="3642C055" w14:textId="0D6F7704" w:rsidR="00A2516E" w:rsidRPr="00722340" w:rsidRDefault="00446815" w:rsidP="00597EA6">
      <w:pPr>
        <w:rPr>
          <w:rFonts w:ascii="Roboto" w:hAnsi="Roboto"/>
          <w:b/>
          <w:bCs/>
          <w:sz w:val="22"/>
        </w:rPr>
      </w:pPr>
      <w:r>
        <w:rPr>
          <w:noProof/>
        </w:rPr>
      </w:r>
      <w:r>
        <w:rPr>
          <w:noProof/>
        </w:rPr>
        <w:pict w14:anchorId="533C79C1">
          <v:rect id="Horizontal Line 2" o:spid="_x0000_s2061"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3ADD362" w14:textId="340F2501" w:rsidR="00597EA6" w:rsidRPr="00597EA6" w:rsidRDefault="00A2516E" w:rsidP="00597EA6">
      <w:pPr>
        <w:pStyle w:val="Heading2"/>
        <w:spacing w:line="240" w:lineRule="auto"/>
        <w:rPr>
          <w:rFonts w:ascii="Roboto" w:hAnsi="Roboto"/>
          <w:b w:val="0"/>
          <w:bCs/>
          <w:sz w:val="22"/>
          <w:szCs w:val="22"/>
        </w:rPr>
      </w:pPr>
      <w:r w:rsidRPr="00A55F0E">
        <w:rPr>
          <w:rFonts w:ascii="Roboto" w:hAnsi="Roboto"/>
          <w:b w:val="0"/>
          <w:bCs/>
          <w:sz w:val="22"/>
          <w:szCs w:val="22"/>
        </w:rPr>
        <w:t xml:space="preserve">Key accountabilities and </w:t>
      </w:r>
      <w:r w:rsidR="00E87318" w:rsidRPr="00A55F0E">
        <w:rPr>
          <w:rFonts w:ascii="Roboto" w:hAnsi="Roboto"/>
          <w:b w:val="0"/>
          <w:bCs/>
          <w:sz w:val="22"/>
          <w:szCs w:val="22"/>
        </w:rPr>
        <w:t xml:space="preserve">indicative </w:t>
      </w:r>
      <w:r w:rsidRPr="00A55F0E">
        <w:rPr>
          <w:rFonts w:ascii="Roboto" w:hAnsi="Roboto"/>
          <w:b w:val="0"/>
          <w:bCs/>
          <w:sz w:val="22"/>
          <w:szCs w:val="22"/>
        </w:rPr>
        <w:t>time allocation</w:t>
      </w:r>
      <w:r w:rsidR="008A448A" w:rsidRPr="00A55F0E">
        <w:rPr>
          <w:rFonts w:ascii="Roboto" w:hAnsi="Roboto"/>
          <w:b w:val="0"/>
          <w:bCs/>
          <w:sz w:val="22"/>
          <w:szCs w:val="22"/>
        </w:rPr>
        <w:t>:</w:t>
      </w:r>
    </w:p>
    <w:p w14:paraId="0A9C4A0A" w14:textId="4B14C584" w:rsidR="00886EF0" w:rsidRPr="00722340" w:rsidRDefault="00EB53FB"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6</w:t>
      </w:r>
      <w:r w:rsidR="005B7559">
        <w:rPr>
          <w:rFonts w:ascii="Roboto" w:hAnsi="Roboto"/>
          <w:b/>
          <w:bCs/>
          <w:color w:val="002E3B" w:themeColor="accent1"/>
          <w:sz w:val="22"/>
        </w:rPr>
        <w:t>0</w:t>
      </w:r>
      <w:r w:rsidR="00886EF0" w:rsidRPr="00722340">
        <w:rPr>
          <w:rFonts w:ascii="Roboto" w:hAnsi="Roboto"/>
          <w:b/>
          <w:bCs/>
          <w:color w:val="002E3B" w:themeColor="accent1"/>
          <w:sz w:val="22"/>
        </w:rPr>
        <w:t>%</w:t>
      </w:r>
    </w:p>
    <w:p w14:paraId="2B944899" w14:textId="77777777" w:rsidR="004D0C39" w:rsidRPr="00A55F0E" w:rsidRDefault="004D0C39" w:rsidP="004D0C39">
      <w:pPr>
        <w:pStyle w:val="ListParagraph"/>
        <w:ind w:left="567" w:right="340"/>
        <w:contextualSpacing w:val="0"/>
        <w:rPr>
          <w:rFonts w:ascii="Roboto" w:hAnsi="Roboto" w:cs="Arial"/>
          <w:sz w:val="22"/>
        </w:rPr>
      </w:pPr>
      <w:r w:rsidRPr="00A55F0E">
        <w:rPr>
          <w:rFonts w:ascii="Roboto" w:hAnsi="Roboto" w:cs="Arial"/>
          <w:b/>
          <w:bCs/>
          <w:sz w:val="22"/>
        </w:rPr>
        <w:t>Research Contribution</w:t>
      </w:r>
      <w:r w:rsidRPr="00A55F0E">
        <w:rPr>
          <w:rFonts w:ascii="Roboto" w:hAnsi="Roboto" w:cs="Arial"/>
          <w:sz w:val="22"/>
        </w:rPr>
        <w:t>:</w:t>
      </w:r>
    </w:p>
    <w:p w14:paraId="72B1CE86" w14:textId="1F05154B" w:rsidR="004D0C39" w:rsidRPr="00A55F0E" w:rsidRDefault="002B60B3"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lastRenderedPageBreak/>
        <w:t xml:space="preserve">Lead and shape complex applied research and knowledge exchange activities </w:t>
      </w:r>
      <w:r w:rsidR="004D0C39" w:rsidRPr="00A55F0E">
        <w:rPr>
          <w:rFonts w:ascii="Roboto" w:hAnsi="Roboto" w:cs="Arial"/>
          <w:sz w:val="22"/>
        </w:rPr>
        <w:t xml:space="preserve">which contributes to </w:t>
      </w:r>
      <w:r w:rsidR="005D6F94" w:rsidRPr="00A55F0E">
        <w:rPr>
          <w:rFonts w:ascii="Roboto" w:hAnsi="Roboto" w:cs="Arial"/>
          <w:sz w:val="22"/>
        </w:rPr>
        <w:t>and</w:t>
      </w:r>
      <w:r w:rsidR="004D0C39" w:rsidRPr="00A55F0E">
        <w:rPr>
          <w:rFonts w:ascii="Roboto" w:hAnsi="Roboto" w:cs="Arial"/>
          <w:sz w:val="22"/>
        </w:rPr>
        <w:t xml:space="preserve"> complements </w:t>
      </w:r>
      <w:r w:rsidR="005D6F94" w:rsidRPr="00A55F0E">
        <w:rPr>
          <w:rFonts w:ascii="Roboto" w:hAnsi="Roboto" w:cs="Arial"/>
          <w:sz w:val="22"/>
        </w:rPr>
        <w:t xml:space="preserve">the applied research work of the </w:t>
      </w:r>
      <w:proofErr w:type="spellStart"/>
      <w:r w:rsidR="00DF29BC" w:rsidRPr="00A55F0E">
        <w:rPr>
          <w:rFonts w:ascii="Roboto" w:hAnsi="Roboto" w:cs="Arial"/>
          <w:sz w:val="22"/>
        </w:rPr>
        <w:t>LWwLTC</w:t>
      </w:r>
      <w:proofErr w:type="spellEnd"/>
      <w:r w:rsidR="005D6F94" w:rsidRPr="00A55F0E">
        <w:rPr>
          <w:rFonts w:ascii="Roboto" w:hAnsi="Roboto" w:cs="Arial"/>
          <w:sz w:val="22"/>
        </w:rPr>
        <w:t xml:space="preserve"> theme within the ARC Wessex </w:t>
      </w:r>
      <w:r w:rsidR="004D0C39" w:rsidRPr="00A55F0E">
        <w:rPr>
          <w:rFonts w:ascii="Roboto" w:hAnsi="Roboto" w:cs="Arial"/>
          <w:sz w:val="22"/>
        </w:rPr>
        <w:t>research programme.</w:t>
      </w:r>
    </w:p>
    <w:p w14:paraId="2A4CECAF" w14:textId="70B2E5A0" w:rsidR="004D0C39" w:rsidRPr="00A55F0E" w:rsidRDefault="004D0C39"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t>Develop and deliver independent, rigorous and original research that leads to the discovery of new knowledge, insight and/or understanding</w:t>
      </w:r>
      <w:r w:rsidR="00F52CBF" w:rsidRPr="00A55F0E">
        <w:rPr>
          <w:rFonts w:ascii="Roboto" w:hAnsi="Roboto" w:cs="Arial"/>
          <w:sz w:val="22"/>
        </w:rPr>
        <w:t xml:space="preserve"> within the </w:t>
      </w:r>
      <w:proofErr w:type="spellStart"/>
      <w:r w:rsidR="00A667F5" w:rsidRPr="00A55F0E">
        <w:rPr>
          <w:rFonts w:ascii="Roboto" w:hAnsi="Roboto" w:cs="Arial"/>
          <w:sz w:val="22"/>
        </w:rPr>
        <w:t>LWwLTC</w:t>
      </w:r>
      <w:proofErr w:type="spellEnd"/>
      <w:r w:rsidR="00F52CBF" w:rsidRPr="00A55F0E">
        <w:rPr>
          <w:rFonts w:ascii="Roboto" w:hAnsi="Roboto" w:cs="Arial"/>
          <w:sz w:val="22"/>
        </w:rPr>
        <w:t xml:space="preserve"> theme.</w:t>
      </w:r>
    </w:p>
    <w:p w14:paraId="54DC9F91" w14:textId="5FE13A7C" w:rsidR="004D0C39" w:rsidRPr="00A55F0E" w:rsidRDefault="004D0C39"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t xml:space="preserve">Regularly </w:t>
      </w:r>
      <w:r w:rsidR="00554D52" w:rsidRPr="00A55F0E">
        <w:rPr>
          <w:rFonts w:ascii="Roboto" w:hAnsi="Roboto" w:cs="Arial"/>
          <w:sz w:val="22"/>
        </w:rPr>
        <w:t xml:space="preserve">lead and contribute </w:t>
      </w:r>
      <w:r w:rsidR="00AD406A" w:rsidRPr="00A55F0E">
        <w:rPr>
          <w:rFonts w:ascii="Roboto" w:hAnsi="Roboto" w:cs="Arial"/>
          <w:sz w:val="22"/>
        </w:rPr>
        <w:t>to</w:t>
      </w:r>
      <w:r w:rsidRPr="00A55F0E">
        <w:rPr>
          <w:rFonts w:ascii="Roboto" w:hAnsi="Roboto" w:cs="Arial"/>
          <w:sz w:val="22"/>
        </w:rPr>
        <w:t xml:space="preserve"> </w:t>
      </w:r>
      <w:r w:rsidR="00A667F5" w:rsidRPr="00A55F0E">
        <w:rPr>
          <w:rFonts w:ascii="Roboto" w:hAnsi="Roboto" w:cs="Arial"/>
          <w:sz w:val="22"/>
        </w:rPr>
        <w:t xml:space="preserve">a </w:t>
      </w:r>
      <w:r w:rsidRPr="00A55F0E">
        <w:rPr>
          <w:rFonts w:ascii="Roboto" w:hAnsi="Roboto" w:cs="Arial"/>
          <w:sz w:val="22"/>
        </w:rPr>
        <w:t>range of high-quality research outputs that</w:t>
      </w:r>
      <w:r w:rsidR="006259DC" w:rsidRPr="00A55F0E">
        <w:rPr>
          <w:rFonts w:ascii="Roboto" w:hAnsi="Roboto" w:cs="Arial"/>
          <w:sz w:val="22"/>
        </w:rPr>
        <w:t>:</w:t>
      </w:r>
      <w:r w:rsidR="006259DC" w:rsidRPr="00A55F0E">
        <w:rPr>
          <w:rFonts w:ascii="Roboto" w:hAnsi="Roboto" w:cs="Arial"/>
          <w:sz w:val="22"/>
        </w:rPr>
        <w:br/>
        <w:t xml:space="preserve">- </w:t>
      </w:r>
      <w:r w:rsidRPr="00A55F0E">
        <w:rPr>
          <w:rFonts w:ascii="Roboto" w:hAnsi="Roboto" w:cs="Arial"/>
          <w:sz w:val="22"/>
        </w:rPr>
        <w:t>underpin an established and growing reputation within the research community for the originality, significance and rigour of research</w:t>
      </w:r>
      <w:r w:rsidR="006259DC" w:rsidRPr="00A55F0E">
        <w:rPr>
          <w:rFonts w:ascii="Roboto" w:hAnsi="Roboto" w:cs="Arial"/>
          <w:sz w:val="22"/>
        </w:rPr>
        <w:br/>
        <w:t xml:space="preserve">- </w:t>
      </w:r>
      <w:r w:rsidRPr="00A55F0E">
        <w:rPr>
          <w:rFonts w:ascii="Roboto" w:hAnsi="Roboto" w:cs="Arial"/>
          <w:sz w:val="22"/>
        </w:rPr>
        <w:t>and demonstrably contribute to debate, knowledge, understanding and impact within and/or beyond academia.</w:t>
      </w:r>
    </w:p>
    <w:p w14:paraId="2EE250C6" w14:textId="680798EE" w:rsidR="004D0C39" w:rsidRPr="00A55F0E" w:rsidRDefault="004D0C39"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t>Plan and develop innovative new research proposals, either as self-contained items or as part of wider programmes, identifying potential funding sources and lead, co-lead or contribute to income proposals</w:t>
      </w:r>
      <w:r w:rsidR="00867222" w:rsidRPr="00A55F0E">
        <w:rPr>
          <w:rFonts w:ascii="Roboto" w:hAnsi="Roboto" w:cs="Arial"/>
          <w:sz w:val="22"/>
        </w:rPr>
        <w:t xml:space="preserve"> strategically aligned to the</w:t>
      </w:r>
      <w:r w:rsidR="00AB098D" w:rsidRPr="00A55F0E">
        <w:rPr>
          <w:rFonts w:ascii="Roboto" w:hAnsi="Roboto" w:cs="Arial"/>
          <w:sz w:val="22"/>
        </w:rPr>
        <w:t xml:space="preserve"> </w:t>
      </w:r>
      <w:proofErr w:type="spellStart"/>
      <w:r w:rsidR="00AB098D" w:rsidRPr="00A55F0E">
        <w:rPr>
          <w:rFonts w:ascii="Roboto" w:hAnsi="Roboto" w:cs="Arial"/>
          <w:sz w:val="22"/>
        </w:rPr>
        <w:t>LWwLTC</w:t>
      </w:r>
      <w:proofErr w:type="spellEnd"/>
      <w:r w:rsidR="00867222" w:rsidRPr="00A55F0E">
        <w:rPr>
          <w:rFonts w:ascii="Roboto" w:hAnsi="Roboto" w:cs="Arial"/>
          <w:sz w:val="22"/>
        </w:rPr>
        <w:t xml:space="preserve"> theme in ARC Wessex</w:t>
      </w:r>
    </w:p>
    <w:p w14:paraId="3B418044" w14:textId="77777777" w:rsidR="004D0C39" w:rsidRPr="00A55F0E" w:rsidRDefault="004D0C39"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t>Collaborate and utilise networks to develop and deliver research with colleagues in own and other disciplines and/or organisations. Co-create with a range of public groups, partners or organisations, as appropriate.</w:t>
      </w:r>
    </w:p>
    <w:p w14:paraId="5AE27D5A" w14:textId="77777777" w:rsidR="004D0C39" w:rsidRPr="00A55F0E" w:rsidRDefault="004D0C39"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t>Project manage research activity, manage the application of a range of research methodologies and manage or supervise other members of a research team, as appropriate.</w:t>
      </w:r>
    </w:p>
    <w:p w14:paraId="3DEFDEEE" w14:textId="77777777" w:rsidR="004D0C39" w:rsidRPr="00A55F0E" w:rsidRDefault="004D0C39"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t>Ensure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36482641" w14:textId="77777777" w:rsidR="004D0C39" w:rsidRPr="00A55F0E" w:rsidRDefault="004D0C39"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t>Proactively identify and pursue opportunities to ensure research activities benefit educational practice.</w:t>
      </w:r>
    </w:p>
    <w:p w14:paraId="08F064A2" w14:textId="77777777" w:rsidR="004D0C39" w:rsidRPr="00A55F0E" w:rsidRDefault="004D0C39" w:rsidP="004D0C39">
      <w:pPr>
        <w:pStyle w:val="ListParagraph"/>
        <w:numPr>
          <w:ilvl w:val="0"/>
          <w:numId w:val="13"/>
        </w:numPr>
        <w:ind w:left="851" w:right="340"/>
        <w:contextualSpacing w:val="0"/>
        <w:rPr>
          <w:rFonts w:ascii="Roboto" w:hAnsi="Roboto" w:cs="Arial"/>
          <w:sz w:val="22"/>
        </w:rPr>
      </w:pPr>
      <w:r w:rsidRPr="00A55F0E">
        <w:rPr>
          <w:rFonts w:ascii="Roboto" w:hAnsi="Roboto" w:cs="Arial"/>
          <w:sz w:val="22"/>
        </w:rPr>
        <w:t>Co-supervise or contribute to the supervision of postgraduate students and/or research assistants.</w:t>
      </w:r>
    </w:p>
    <w:p w14:paraId="22655E3B" w14:textId="06A6A937" w:rsidR="00886EF0" w:rsidRPr="00722340" w:rsidRDefault="00554D52"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722340">
        <w:rPr>
          <w:rFonts w:ascii="Roboto" w:hAnsi="Roboto"/>
          <w:b/>
          <w:bCs/>
          <w:color w:val="002E3B" w:themeColor="accent1"/>
          <w:sz w:val="22"/>
        </w:rPr>
        <w:t>%</w:t>
      </w:r>
    </w:p>
    <w:p w14:paraId="54F40D4C" w14:textId="77777777" w:rsidR="004D0C39" w:rsidRPr="00A55F0E" w:rsidRDefault="004D0C39" w:rsidP="004D0C39">
      <w:pPr>
        <w:pStyle w:val="ListParagraph"/>
        <w:ind w:left="567" w:right="340"/>
        <w:contextualSpacing w:val="0"/>
        <w:rPr>
          <w:rFonts w:ascii="Roboto" w:hAnsi="Roboto" w:cs="Arial"/>
          <w:sz w:val="20"/>
          <w:szCs w:val="20"/>
        </w:rPr>
      </w:pPr>
      <w:r w:rsidRPr="00A55F0E">
        <w:rPr>
          <w:rFonts w:ascii="Roboto" w:hAnsi="Roboto" w:cs="Arial"/>
          <w:b/>
          <w:bCs/>
          <w:sz w:val="20"/>
          <w:szCs w:val="20"/>
        </w:rPr>
        <w:t>Leadership, Management and Engagement Contribution</w:t>
      </w:r>
      <w:r w:rsidRPr="00A55F0E">
        <w:rPr>
          <w:rFonts w:ascii="Roboto" w:hAnsi="Roboto" w:cs="Arial"/>
          <w:sz w:val="20"/>
          <w:szCs w:val="20"/>
        </w:rPr>
        <w:t>:</w:t>
      </w:r>
    </w:p>
    <w:p w14:paraId="502D975F" w14:textId="57D5D3E8" w:rsidR="00B86824" w:rsidRPr="00A55F0E" w:rsidRDefault="00B86824" w:rsidP="004D0C39">
      <w:pPr>
        <w:pStyle w:val="ListParagraph"/>
        <w:ind w:left="567" w:right="340"/>
        <w:contextualSpacing w:val="0"/>
        <w:rPr>
          <w:rFonts w:ascii="Roboto" w:hAnsi="Roboto" w:cs="Arial"/>
          <w:sz w:val="20"/>
          <w:szCs w:val="20"/>
        </w:rPr>
      </w:pPr>
      <w:r w:rsidRPr="00A55F0E">
        <w:rPr>
          <w:rStyle w:val="Heading2Char"/>
          <w:rFonts w:ascii="Roboto" w:hAnsi="Roboto"/>
          <w:b w:val="0"/>
          <w:bCs/>
          <w:color w:val="auto"/>
          <w:sz w:val="20"/>
          <w:szCs w:val="20"/>
        </w:rPr>
        <w:t xml:space="preserve">The flagship delivery manager will be responsible for managing the applied research within the flagship programme </w:t>
      </w:r>
      <w:r w:rsidR="006E0D8D" w:rsidRPr="00A55F0E">
        <w:rPr>
          <w:rStyle w:val="Heading2Char"/>
          <w:rFonts w:ascii="Roboto" w:hAnsi="Roboto"/>
          <w:b w:val="0"/>
          <w:bCs/>
          <w:color w:val="auto"/>
          <w:sz w:val="20"/>
          <w:szCs w:val="20"/>
        </w:rPr>
        <w:t xml:space="preserve">Tackling Challenges in Multiple </w:t>
      </w:r>
      <w:r w:rsidR="00ED7CFF" w:rsidRPr="00A55F0E">
        <w:rPr>
          <w:rStyle w:val="Heading2Char"/>
          <w:rFonts w:ascii="Roboto" w:hAnsi="Roboto"/>
          <w:b w:val="0"/>
          <w:bCs/>
          <w:color w:val="auto"/>
          <w:sz w:val="20"/>
          <w:szCs w:val="20"/>
        </w:rPr>
        <w:t>Long-Term</w:t>
      </w:r>
      <w:r w:rsidR="006E0D8D" w:rsidRPr="00A55F0E">
        <w:rPr>
          <w:rStyle w:val="Heading2Char"/>
          <w:rFonts w:ascii="Roboto" w:hAnsi="Roboto"/>
          <w:b w:val="0"/>
          <w:bCs/>
          <w:color w:val="auto"/>
          <w:sz w:val="20"/>
          <w:szCs w:val="20"/>
        </w:rPr>
        <w:t xml:space="preserve"> Conditions</w:t>
      </w:r>
      <w:r w:rsidRPr="00A55F0E">
        <w:rPr>
          <w:rStyle w:val="Heading2Char"/>
          <w:rFonts w:ascii="Roboto" w:hAnsi="Roboto"/>
          <w:b w:val="0"/>
          <w:bCs/>
          <w:color w:val="auto"/>
          <w:sz w:val="20"/>
          <w:szCs w:val="20"/>
        </w:rPr>
        <w:t xml:space="preserve"> and coordinate the delivery of agile projects within the wider </w:t>
      </w:r>
      <w:proofErr w:type="spellStart"/>
      <w:r w:rsidR="00ED7CFF" w:rsidRPr="00A55F0E">
        <w:rPr>
          <w:rStyle w:val="Heading2Char"/>
          <w:rFonts w:ascii="Roboto" w:hAnsi="Roboto"/>
          <w:b w:val="0"/>
          <w:bCs/>
          <w:color w:val="auto"/>
          <w:sz w:val="20"/>
          <w:szCs w:val="20"/>
        </w:rPr>
        <w:t>LWwLTC</w:t>
      </w:r>
      <w:proofErr w:type="spellEnd"/>
      <w:r w:rsidRPr="00A55F0E">
        <w:rPr>
          <w:rStyle w:val="Heading2Char"/>
          <w:rFonts w:ascii="Roboto" w:hAnsi="Roboto"/>
          <w:b w:val="0"/>
          <w:bCs/>
          <w:color w:val="auto"/>
          <w:sz w:val="20"/>
          <w:szCs w:val="20"/>
        </w:rPr>
        <w:t xml:space="preserve"> theme.</w:t>
      </w:r>
    </w:p>
    <w:p w14:paraId="31AF0283" w14:textId="79BFDA7B" w:rsidR="004D0C39" w:rsidRPr="00A55F0E" w:rsidRDefault="004D0C39" w:rsidP="004D0C39">
      <w:pPr>
        <w:pStyle w:val="ListParagraph"/>
        <w:ind w:left="567" w:right="340"/>
        <w:contextualSpacing w:val="0"/>
        <w:rPr>
          <w:rFonts w:ascii="Roboto" w:hAnsi="Roboto" w:cs="Arial"/>
          <w:sz w:val="20"/>
          <w:szCs w:val="20"/>
        </w:rPr>
      </w:pPr>
      <w:r w:rsidRPr="00A55F0E">
        <w:rPr>
          <w:rFonts w:ascii="Roboto" w:hAnsi="Roboto" w:cs="Arial"/>
          <w:sz w:val="20"/>
          <w:szCs w:val="20"/>
        </w:rPr>
        <w:t>Building on the Leadership, Management and Engagement contributions inherent in other Level 5 activities:</w:t>
      </w:r>
    </w:p>
    <w:p w14:paraId="220036A1" w14:textId="1672DE75" w:rsidR="004D0C39" w:rsidRPr="00A55F0E" w:rsidRDefault="004D0C39" w:rsidP="004D0C39">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Successfully undertake defined management, engagement, administration or project roles within the department</w:t>
      </w:r>
      <w:r w:rsidR="004B4329" w:rsidRPr="00A55F0E">
        <w:rPr>
          <w:rFonts w:ascii="Roboto" w:hAnsi="Roboto" w:cs="Arial"/>
          <w:sz w:val="20"/>
          <w:szCs w:val="20"/>
        </w:rPr>
        <w:t xml:space="preserve">, </w:t>
      </w:r>
      <w:r w:rsidRPr="00A55F0E">
        <w:rPr>
          <w:rFonts w:ascii="Roboto" w:hAnsi="Roboto" w:cs="Arial"/>
          <w:sz w:val="20"/>
          <w:szCs w:val="20"/>
        </w:rPr>
        <w:t>School</w:t>
      </w:r>
      <w:r w:rsidR="004B4329" w:rsidRPr="00A55F0E">
        <w:rPr>
          <w:rFonts w:ascii="Roboto" w:hAnsi="Roboto" w:cs="Arial"/>
          <w:sz w:val="20"/>
          <w:szCs w:val="20"/>
        </w:rPr>
        <w:t xml:space="preserve"> or ARC Wessex</w:t>
      </w:r>
      <w:r w:rsidR="00066BD6" w:rsidRPr="00A55F0E">
        <w:rPr>
          <w:rFonts w:ascii="Roboto" w:hAnsi="Roboto" w:cs="Arial"/>
          <w:sz w:val="20"/>
          <w:szCs w:val="20"/>
        </w:rPr>
        <w:t xml:space="preserve"> </w:t>
      </w:r>
      <w:r w:rsidRPr="00A55F0E">
        <w:rPr>
          <w:rFonts w:ascii="Roboto" w:hAnsi="Roboto" w:cs="Arial"/>
          <w:sz w:val="20"/>
          <w:szCs w:val="20"/>
        </w:rPr>
        <w:t xml:space="preserve"> </w:t>
      </w:r>
    </w:p>
    <w:p w14:paraId="50B37E95" w14:textId="77777777" w:rsidR="00AB50A1" w:rsidRPr="00A55F0E" w:rsidRDefault="00F11087" w:rsidP="00E822FA">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Work with Theme Leads, Deputy Lead and the ARC Operational Management team to translate strategy into coordinated activities, outputs and milestones for delivery of flagship and agile projects.</w:t>
      </w:r>
      <w:r w:rsidR="00E822FA" w:rsidRPr="00A55F0E">
        <w:rPr>
          <w:rFonts w:ascii="Roboto" w:hAnsi="Roboto" w:cs="Arial"/>
          <w:sz w:val="20"/>
          <w:szCs w:val="20"/>
        </w:rPr>
        <w:t xml:space="preserve"> </w:t>
      </w:r>
    </w:p>
    <w:p w14:paraId="7D3C8C8F" w14:textId="762A52B2" w:rsidR="004D0C39" w:rsidRPr="00A55F0E" w:rsidRDefault="004D0C39" w:rsidP="00E822FA">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Help determine priorities and allocate resources to meet planned objectives and requirements.</w:t>
      </w:r>
    </w:p>
    <w:p w14:paraId="157B21A9" w14:textId="372BDC75" w:rsidR="00AB50A1" w:rsidRPr="00A55F0E" w:rsidRDefault="00AB50A1" w:rsidP="00E822FA">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Monitor progress and risks, providing regular updates to Theme Leads and ARC governance, including attendance at PMB where required.</w:t>
      </w:r>
    </w:p>
    <w:p w14:paraId="16E9547F" w14:textId="78BB0262" w:rsidR="004D0C39" w:rsidRPr="00A55F0E" w:rsidRDefault="00FE53EC" w:rsidP="004D0C39">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Plan and</w:t>
      </w:r>
      <w:r w:rsidR="00B86824" w:rsidRPr="00A55F0E">
        <w:rPr>
          <w:rFonts w:ascii="Roboto" w:hAnsi="Roboto" w:cs="Arial"/>
          <w:sz w:val="20"/>
          <w:szCs w:val="20"/>
        </w:rPr>
        <w:t xml:space="preserve"> evaluate</w:t>
      </w:r>
      <w:r w:rsidRPr="00A55F0E">
        <w:rPr>
          <w:rFonts w:ascii="Roboto" w:hAnsi="Roboto" w:cs="Arial"/>
          <w:sz w:val="20"/>
          <w:szCs w:val="20"/>
        </w:rPr>
        <w:t xml:space="preserve"> </w:t>
      </w:r>
      <w:r w:rsidR="004D0C39" w:rsidRPr="00A55F0E">
        <w:rPr>
          <w:rFonts w:ascii="Roboto" w:hAnsi="Roboto" w:cs="Arial"/>
          <w:sz w:val="20"/>
          <w:szCs w:val="20"/>
        </w:rPr>
        <w:t>short</w:t>
      </w:r>
      <w:r w:rsidR="005D6576" w:rsidRPr="00A55F0E">
        <w:rPr>
          <w:rFonts w:ascii="Roboto" w:hAnsi="Roboto" w:cs="Arial"/>
          <w:sz w:val="20"/>
          <w:szCs w:val="20"/>
        </w:rPr>
        <w:t xml:space="preserve">, </w:t>
      </w:r>
      <w:r w:rsidR="004D0C39" w:rsidRPr="00A55F0E">
        <w:rPr>
          <w:rFonts w:ascii="Roboto" w:hAnsi="Roboto" w:cs="Arial"/>
          <w:sz w:val="20"/>
          <w:szCs w:val="20"/>
        </w:rPr>
        <w:t>medium-term</w:t>
      </w:r>
      <w:r w:rsidR="005D6576" w:rsidRPr="00A55F0E">
        <w:rPr>
          <w:rFonts w:ascii="Roboto" w:hAnsi="Roboto" w:cs="Arial"/>
          <w:sz w:val="20"/>
          <w:szCs w:val="20"/>
        </w:rPr>
        <w:t xml:space="preserve"> and long-term</w:t>
      </w:r>
      <w:r w:rsidR="004D0C39" w:rsidRPr="00A55F0E">
        <w:rPr>
          <w:rFonts w:ascii="Roboto" w:hAnsi="Roboto" w:cs="Arial"/>
          <w:sz w:val="20"/>
          <w:szCs w:val="20"/>
        </w:rPr>
        <w:t xml:space="preserve"> planning processes in </w:t>
      </w:r>
      <w:proofErr w:type="spellStart"/>
      <w:r w:rsidR="0009732F" w:rsidRPr="00A55F0E">
        <w:rPr>
          <w:rFonts w:ascii="Roboto" w:hAnsi="Roboto" w:cs="Arial"/>
          <w:sz w:val="20"/>
          <w:szCs w:val="20"/>
        </w:rPr>
        <w:t>LWwLTC</w:t>
      </w:r>
      <w:proofErr w:type="spellEnd"/>
      <w:r w:rsidRPr="00A55F0E">
        <w:rPr>
          <w:rFonts w:ascii="Roboto" w:hAnsi="Roboto" w:cs="Arial"/>
          <w:sz w:val="20"/>
          <w:szCs w:val="20"/>
        </w:rPr>
        <w:t xml:space="preserve"> theme</w:t>
      </w:r>
    </w:p>
    <w:p w14:paraId="105B3A12" w14:textId="4AFF5C6D" w:rsidR="004D0C39" w:rsidRPr="00A55F0E" w:rsidRDefault="004D0C39" w:rsidP="004D0C39">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Make a significant contribution to the wider work of the Faculty</w:t>
      </w:r>
      <w:r w:rsidR="000C11BA" w:rsidRPr="00A55F0E">
        <w:rPr>
          <w:rFonts w:ascii="Roboto" w:hAnsi="Roboto" w:cs="Arial"/>
          <w:sz w:val="20"/>
          <w:szCs w:val="20"/>
        </w:rPr>
        <w:t xml:space="preserve">, </w:t>
      </w:r>
      <w:r w:rsidRPr="00A55F0E">
        <w:rPr>
          <w:rFonts w:ascii="Roboto" w:hAnsi="Roboto" w:cs="Arial"/>
          <w:sz w:val="20"/>
          <w:szCs w:val="20"/>
        </w:rPr>
        <w:t>University</w:t>
      </w:r>
      <w:r w:rsidR="000C11BA" w:rsidRPr="00A55F0E">
        <w:rPr>
          <w:rFonts w:ascii="Roboto" w:hAnsi="Roboto" w:cs="Arial"/>
          <w:sz w:val="20"/>
          <w:szCs w:val="20"/>
        </w:rPr>
        <w:t xml:space="preserve"> and ARC Wessex  </w:t>
      </w:r>
      <w:r w:rsidRPr="00A55F0E">
        <w:rPr>
          <w:rFonts w:ascii="Roboto" w:hAnsi="Roboto" w:cs="Arial"/>
          <w:sz w:val="20"/>
          <w:szCs w:val="20"/>
        </w:rPr>
        <w:t xml:space="preserve"> through effective participation and collaboration in working groups and committees (e.g., Equality, Diversity and Inclusion committees and self-assessment teams, Health and Safety committees, Research Ethics committees etc.).</w:t>
      </w:r>
    </w:p>
    <w:p w14:paraId="16CF8548" w14:textId="77777777" w:rsidR="004D0C39" w:rsidRPr="00A55F0E" w:rsidRDefault="004D0C39" w:rsidP="004D0C39">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Provide expert advice to colleagues and students. Use persuasion and influence to foster and maintain relationships.</w:t>
      </w:r>
    </w:p>
    <w:p w14:paraId="3238CC3C" w14:textId="77777777" w:rsidR="004D0C39" w:rsidRPr="00A55F0E" w:rsidRDefault="004D0C39" w:rsidP="004D0C39">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Line manage or supervise staff, as appropriate.</w:t>
      </w:r>
    </w:p>
    <w:p w14:paraId="47FFF2A9" w14:textId="77777777" w:rsidR="004D0C39" w:rsidRPr="00A55F0E" w:rsidRDefault="004D0C39" w:rsidP="004D0C39">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Effectively conduct and engage in appraisal, career development and continuing professional development activities; formulate development plans to meet current and future skill needs.</w:t>
      </w:r>
    </w:p>
    <w:p w14:paraId="410D2791" w14:textId="77777777" w:rsidR="004D0C39" w:rsidRPr="00A55F0E" w:rsidRDefault="004D0C39" w:rsidP="004D0C39">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lastRenderedPageBreak/>
        <w:t>Ensure the effective management and use of assigned resources (e.g., budgets, equipment).</w:t>
      </w:r>
    </w:p>
    <w:p w14:paraId="30B3CE47" w14:textId="77777777" w:rsidR="004D0C39" w:rsidRPr="00A55F0E" w:rsidRDefault="004D0C39" w:rsidP="004D0C39">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Organise and/or participate in visit days, open days and public engagement activities.</w:t>
      </w:r>
    </w:p>
    <w:p w14:paraId="56FDD7D8" w14:textId="77777777" w:rsidR="002618E6" w:rsidRPr="00A55F0E" w:rsidRDefault="004D0C39" w:rsidP="002618E6">
      <w:pPr>
        <w:pStyle w:val="ListParagraph"/>
        <w:numPr>
          <w:ilvl w:val="0"/>
          <w:numId w:val="15"/>
        </w:numPr>
        <w:ind w:left="851" w:right="340"/>
        <w:contextualSpacing w:val="0"/>
        <w:rPr>
          <w:rFonts w:ascii="Roboto" w:hAnsi="Roboto" w:cs="Arial"/>
          <w:sz w:val="20"/>
          <w:szCs w:val="20"/>
        </w:rPr>
      </w:pPr>
      <w:r w:rsidRPr="00A55F0E">
        <w:rPr>
          <w:rFonts w:ascii="Roboto" w:hAnsi="Roboto" w:cs="Arial"/>
          <w:sz w:val="20"/>
          <w:szCs w:val="20"/>
        </w:rPr>
        <w:t>Manage external activities such as placements and field trips.</w:t>
      </w:r>
    </w:p>
    <w:p w14:paraId="1206F8F0" w14:textId="13F0679C" w:rsidR="002618E6" w:rsidRPr="00A30DC1" w:rsidRDefault="002618E6" w:rsidP="002618E6">
      <w:pPr>
        <w:pStyle w:val="ListParagraph"/>
        <w:numPr>
          <w:ilvl w:val="0"/>
          <w:numId w:val="15"/>
        </w:numPr>
        <w:ind w:left="851" w:right="340"/>
        <w:contextualSpacing w:val="0"/>
        <w:rPr>
          <w:rFonts w:ascii="Arial" w:hAnsi="Arial" w:cs="Arial"/>
          <w:sz w:val="22"/>
        </w:rPr>
      </w:pPr>
      <w:r w:rsidRPr="00A55F0E">
        <w:rPr>
          <w:rFonts w:ascii="Roboto" w:hAnsi="Roboto" w:cs="Arial"/>
          <w:sz w:val="20"/>
          <w:szCs w:val="20"/>
        </w:rPr>
        <w:t>Demonstrates commitment to equality, diversity, inclusion and research inclusion in the design, delivery and collaboration of applied research activities</w:t>
      </w:r>
    </w:p>
    <w:p w14:paraId="72ECD5FC" w14:textId="7AF7057E" w:rsidR="00886EF0" w:rsidRPr="00A55F0E" w:rsidRDefault="002618E6" w:rsidP="00597EA6">
      <w:pPr>
        <w:pStyle w:val="ListParagraph"/>
        <w:numPr>
          <w:ilvl w:val="0"/>
          <w:numId w:val="1"/>
        </w:numPr>
        <w:shd w:val="clear" w:color="auto" w:fill="C5D2DA" w:themeFill="background2" w:themeFillShade="E6"/>
        <w:ind w:left="9639" w:hanging="9639"/>
        <w:contextualSpacing w:val="0"/>
        <w:rPr>
          <w:rFonts w:ascii="Roboto" w:hAnsi="Roboto"/>
          <w:sz w:val="22"/>
        </w:rPr>
      </w:pPr>
      <w:r w:rsidRPr="00A55F0E">
        <w:rPr>
          <w:rFonts w:ascii="Roboto" w:hAnsi="Roboto"/>
          <w:color w:val="002E3B" w:themeColor="accent1"/>
          <w:sz w:val="22"/>
        </w:rPr>
        <w:t>1</w:t>
      </w:r>
      <w:r w:rsidR="00554D52" w:rsidRPr="00A55F0E">
        <w:rPr>
          <w:rFonts w:ascii="Roboto" w:hAnsi="Roboto"/>
          <w:color w:val="002E3B" w:themeColor="accent1"/>
          <w:sz w:val="22"/>
        </w:rPr>
        <w:t>0</w:t>
      </w:r>
      <w:r w:rsidR="00886EF0" w:rsidRPr="00A55F0E">
        <w:rPr>
          <w:rFonts w:ascii="Roboto" w:hAnsi="Roboto"/>
          <w:color w:val="002E3B" w:themeColor="accent1"/>
          <w:sz w:val="22"/>
        </w:rPr>
        <w:t>%</w:t>
      </w:r>
    </w:p>
    <w:p w14:paraId="32AB9FD9" w14:textId="77777777" w:rsidR="004D0C39" w:rsidRPr="00A55F0E" w:rsidRDefault="004D0C39" w:rsidP="004D0C39">
      <w:pPr>
        <w:pStyle w:val="ListParagraph"/>
        <w:ind w:left="567" w:right="340"/>
        <w:contextualSpacing w:val="0"/>
        <w:rPr>
          <w:rFonts w:ascii="Arial" w:hAnsi="Arial" w:cs="Arial"/>
          <w:b/>
          <w:bCs/>
          <w:sz w:val="22"/>
        </w:rPr>
      </w:pPr>
      <w:r w:rsidRPr="00A55F0E">
        <w:rPr>
          <w:rFonts w:ascii="Arial" w:hAnsi="Arial" w:cs="Arial"/>
          <w:b/>
          <w:bCs/>
          <w:sz w:val="22"/>
        </w:rPr>
        <w:t>Knowledge Exchange and Enterprise Contribution:</w:t>
      </w:r>
    </w:p>
    <w:p w14:paraId="0FFD5505" w14:textId="24C694DF" w:rsidR="004D0C39" w:rsidRPr="00A55F0E" w:rsidRDefault="004D0C39" w:rsidP="004D0C39">
      <w:pPr>
        <w:pStyle w:val="ListParagraph"/>
        <w:numPr>
          <w:ilvl w:val="0"/>
          <w:numId w:val="14"/>
        </w:numPr>
        <w:ind w:left="851" w:right="340"/>
        <w:contextualSpacing w:val="0"/>
        <w:rPr>
          <w:rFonts w:ascii="Roboto" w:hAnsi="Roboto" w:cs="Arial"/>
          <w:sz w:val="20"/>
          <w:szCs w:val="20"/>
        </w:rPr>
      </w:pPr>
      <w:r w:rsidRPr="00A55F0E">
        <w:rPr>
          <w:rFonts w:ascii="Roboto" w:hAnsi="Roboto" w:cs="Arial"/>
          <w:sz w:val="20"/>
          <w:szCs w:val="20"/>
        </w:rPr>
        <w:t>Achieving a record of effectively and independently managing knowledge exchange and/or enterprise activities and outputs through public engagement, outreach and/or other impact-generating activities.</w:t>
      </w:r>
    </w:p>
    <w:p w14:paraId="6F9D71E0" w14:textId="74458A6A" w:rsidR="00B77C7B" w:rsidRPr="00A55F0E" w:rsidRDefault="00C37706" w:rsidP="0036479E">
      <w:pPr>
        <w:pStyle w:val="ListParagraph"/>
        <w:numPr>
          <w:ilvl w:val="0"/>
          <w:numId w:val="14"/>
        </w:numPr>
        <w:ind w:left="851" w:right="340"/>
        <w:rPr>
          <w:rFonts w:ascii="Roboto" w:hAnsi="Roboto" w:cs="Arial"/>
          <w:sz w:val="20"/>
          <w:szCs w:val="20"/>
        </w:rPr>
      </w:pPr>
      <w:r w:rsidRPr="00A55F0E">
        <w:rPr>
          <w:rFonts w:ascii="Roboto" w:hAnsi="Roboto" w:cs="Arial"/>
          <w:sz w:val="20"/>
          <w:szCs w:val="20"/>
        </w:rPr>
        <w:t xml:space="preserve">Contributing to the design, development and delivery of knowledge exchange and/or enterprise activities and outputs for the </w:t>
      </w:r>
      <w:proofErr w:type="spellStart"/>
      <w:r w:rsidR="009A3A52" w:rsidRPr="00A55F0E">
        <w:rPr>
          <w:rFonts w:ascii="Roboto" w:hAnsi="Roboto" w:cs="Arial"/>
          <w:sz w:val="20"/>
          <w:szCs w:val="20"/>
        </w:rPr>
        <w:t>LWwLTC</w:t>
      </w:r>
      <w:proofErr w:type="spellEnd"/>
      <w:r w:rsidRPr="00A55F0E">
        <w:rPr>
          <w:rFonts w:ascii="Roboto" w:hAnsi="Roboto" w:cs="Arial"/>
          <w:sz w:val="20"/>
          <w:szCs w:val="20"/>
        </w:rPr>
        <w:t xml:space="preserve"> theme and/or Strategically Aligned Projects</w:t>
      </w:r>
      <w:r w:rsidR="0036479E" w:rsidRPr="00A55F0E">
        <w:rPr>
          <w:rFonts w:ascii="Roboto" w:hAnsi="Roboto" w:cs="Arial"/>
          <w:sz w:val="20"/>
          <w:szCs w:val="20"/>
        </w:rPr>
        <w:t xml:space="preserve"> ensuring activities respond to stakeholder priorities, external developments, and opportunities for real-world adoption.</w:t>
      </w:r>
    </w:p>
    <w:p w14:paraId="278A0F28" w14:textId="535143A8" w:rsidR="00B77C7B" w:rsidRPr="00A55F0E" w:rsidRDefault="00B77C7B" w:rsidP="00B77C7B">
      <w:pPr>
        <w:pStyle w:val="ListParagraph"/>
        <w:numPr>
          <w:ilvl w:val="0"/>
          <w:numId w:val="14"/>
        </w:numPr>
        <w:ind w:left="851" w:right="340"/>
        <w:contextualSpacing w:val="0"/>
        <w:rPr>
          <w:rFonts w:ascii="Roboto" w:hAnsi="Roboto" w:cs="Arial"/>
          <w:sz w:val="20"/>
          <w:szCs w:val="20"/>
        </w:rPr>
      </w:pPr>
      <w:r w:rsidRPr="00A55F0E">
        <w:rPr>
          <w:rFonts w:ascii="Roboto" w:hAnsi="Roboto" w:cs="Arial"/>
          <w:sz w:val="20"/>
          <w:szCs w:val="20"/>
        </w:rPr>
        <w:t>Work across academic, health and care, VCFSE, civic and industry boundaries, enabling co-production, managing differing incentives, and sustaining delivery-focused partnerships that generate demonstrable knowledge exchange, implementation and impact.</w:t>
      </w:r>
    </w:p>
    <w:p w14:paraId="2BE990B0" w14:textId="1428607F" w:rsidR="005C20BD" w:rsidRPr="00203651" w:rsidRDefault="005C20BD" w:rsidP="00B77C7B">
      <w:pPr>
        <w:pStyle w:val="ListParagraph"/>
        <w:numPr>
          <w:ilvl w:val="0"/>
          <w:numId w:val="14"/>
        </w:numPr>
        <w:ind w:left="851" w:right="340"/>
        <w:contextualSpacing w:val="0"/>
        <w:rPr>
          <w:rFonts w:ascii="Arial" w:hAnsi="Arial" w:cs="Arial"/>
          <w:sz w:val="22"/>
        </w:rPr>
      </w:pPr>
      <w:r w:rsidRPr="00A55F0E">
        <w:rPr>
          <w:rFonts w:ascii="Roboto" w:hAnsi="Roboto" w:cs="Arial"/>
          <w:sz w:val="20"/>
          <w:szCs w:val="20"/>
        </w:rPr>
        <w:t xml:space="preserve">Represent and promote the </w:t>
      </w:r>
      <w:proofErr w:type="spellStart"/>
      <w:r w:rsidR="009A3A52" w:rsidRPr="00A55F0E">
        <w:rPr>
          <w:rFonts w:ascii="Roboto" w:hAnsi="Roboto" w:cs="Arial"/>
          <w:sz w:val="20"/>
          <w:szCs w:val="20"/>
        </w:rPr>
        <w:t>LWwLTC</w:t>
      </w:r>
      <w:proofErr w:type="spellEnd"/>
      <w:r w:rsidRPr="00A55F0E">
        <w:rPr>
          <w:rFonts w:ascii="Roboto" w:hAnsi="Roboto" w:cs="Arial"/>
          <w:sz w:val="20"/>
          <w:szCs w:val="20"/>
        </w:rPr>
        <w:t> theme, ARC Wessex and University of Southampton in relevant regional, national and cross-NIHR networks, working groups and external partnerships</w:t>
      </w:r>
      <w:r w:rsidRPr="00203651">
        <w:rPr>
          <w:rFonts w:ascii="Arial" w:hAnsi="Arial" w:cs="Arial"/>
          <w:sz w:val="22"/>
        </w:rPr>
        <w:t>.</w:t>
      </w:r>
    </w:p>
    <w:p w14:paraId="2801B6CE" w14:textId="77777777" w:rsidR="002B5854" w:rsidRPr="00722340" w:rsidRDefault="002B5854"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60615E15" w:rsidR="002B5854" w:rsidRPr="00A55F0E" w:rsidRDefault="004D0C39" w:rsidP="00597EA6">
      <w:pPr>
        <w:pStyle w:val="ListParagraph"/>
        <w:ind w:left="567" w:right="340"/>
        <w:contextualSpacing w:val="0"/>
        <w:rPr>
          <w:rFonts w:ascii="Roboto" w:hAnsi="Roboto" w:cs="Arial"/>
          <w:sz w:val="20"/>
          <w:szCs w:val="20"/>
        </w:rPr>
      </w:pPr>
      <w:r w:rsidRPr="00A55F0E">
        <w:rPr>
          <w:rFonts w:ascii="Roboto" w:hAnsi="Roboto" w:cs="Arial"/>
          <w:sz w:val="20"/>
          <w:szCs w:val="20"/>
        </w:rPr>
        <w:t>To allocate 10 days a year (pro rata if part-time) to undertake training and continuing professional development (CPD), develop research identity and leadership skills in line with the Researcher Development Concordat</w:t>
      </w:r>
      <w:r w:rsidR="002B5854" w:rsidRPr="00A55F0E">
        <w:rPr>
          <w:rFonts w:ascii="Roboto" w:hAnsi="Roboto" w:cs="Arial"/>
          <w:sz w:val="20"/>
          <w:szCs w:val="20"/>
        </w:rPr>
        <w:t>.</w:t>
      </w:r>
    </w:p>
    <w:p w14:paraId="1E6488A4" w14:textId="77777777" w:rsidR="004D0C39" w:rsidRPr="00A55F0E" w:rsidRDefault="004D0C39" w:rsidP="004D0C39">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A55F0E">
        <w:rPr>
          <w:rFonts w:ascii="Arial" w:hAnsi="Arial" w:cs="Arial"/>
          <w:b/>
          <w:bCs/>
          <w:color w:val="002E3B" w:themeColor="accent1"/>
          <w:sz w:val="22"/>
        </w:rPr>
        <w:t>5%</w:t>
      </w:r>
    </w:p>
    <w:p w14:paraId="3ABDCCBF" w14:textId="71FC6966" w:rsidR="004D0C39" w:rsidRPr="00A55F0E" w:rsidRDefault="004D0C39" w:rsidP="004D0C39">
      <w:pPr>
        <w:pStyle w:val="ListParagraph"/>
        <w:ind w:left="567" w:right="340"/>
        <w:contextualSpacing w:val="0"/>
        <w:rPr>
          <w:rFonts w:ascii="Roboto" w:hAnsi="Roboto" w:cs="Arial"/>
          <w:sz w:val="20"/>
          <w:szCs w:val="20"/>
        </w:rPr>
      </w:pPr>
      <w:r w:rsidRPr="00A55F0E">
        <w:rPr>
          <w:rFonts w:ascii="Roboto" w:hAnsi="Roboto" w:cs="Arial"/>
          <w:sz w:val="20"/>
          <w:szCs w:val="20"/>
        </w:rPr>
        <w:t>Any other duties as allocated by the line manager following consultation with the post holder</w:t>
      </w:r>
      <w:r w:rsidR="00554D52" w:rsidRPr="00A55F0E">
        <w:rPr>
          <w:rFonts w:ascii="Roboto" w:hAnsi="Roboto" w:cs="Arial"/>
          <w:sz w:val="20"/>
          <w:szCs w:val="20"/>
        </w:rPr>
        <w:t>, including some administrative tasks related to the post</w:t>
      </w:r>
      <w:r w:rsidRPr="00A55F0E">
        <w:rPr>
          <w:rFonts w:ascii="Roboto" w:hAnsi="Roboto" w:cs="Arial"/>
          <w:sz w:val="20"/>
          <w:szCs w:val="20"/>
        </w:rPr>
        <w:t>.</w:t>
      </w:r>
    </w:p>
    <w:p w14:paraId="4365D791" w14:textId="03311F0A" w:rsidR="00886EF0" w:rsidRPr="00722340" w:rsidRDefault="00446815" w:rsidP="00597EA6">
      <w:pPr>
        <w:rPr>
          <w:rFonts w:ascii="Roboto" w:hAnsi="Roboto"/>
          <w:sz w:val="22"/>
        </w:rPr>
      </w:pPr>
      <w:r>
        <w:rPr>
          <w:noProof/>
        </w:rPr>
      </w:r>
      <w:r>
        <w:rPr>
          <w:noProof/>
        </w:rPr>
        <w:pict w14:anchorId="7BABA88D">
          <v:rect id="Horizontal Line 3" o:spid="_x0000_s2060"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DED0D66" w14:textId="77777777" w:rsidR="00A2516E" w:rsidRPr="00A55F0E" w:rsidRDefault="00A2516E" w:rsidP="00597EA6">
      <w:pPr>
        <w:rPr>
          <w:rFonts w:ascii="Roboto" w:hAnsi="Roboto"/>
          <w:sz w:val="20"/>
          <w:szCs w:val="20"/>
        </w:rPr>
      </w:pPr>
      <w:r w:rsidRPr="00A55F0E">
        <w:rPr>
          <w:rFonts w:ascii="Roboto" w:hAnsi="Roboto"/>
          <w:color w:val="002E3B" w:themeColor="accent1"/>
          <w:sz w:val="20"/>
          <w:szCs w:val="20"/>
        </w:rPr>
        <w:t>Internal and external relationships:</w:t>
      </w:r>
    </w:p>
    <w:p w14:paraId="39F9FC18" w14:textId="19CA6135" w:rsidR="00750B96" w:rsidRPr="00A55F0E" w:rsidRDefault="00750B96" w:rsidP="00750B96">
      <w:pPr>
        <w:ind w:left="567"/>
        <w:rPr>
          <w:rFonts w:ascii="Roboto" w:hAnsi="Roboto"/>
          <w:sz w:val="20"/>
          <w:szCs w:val="20"/>
        </w:rPr>
      </w:pPr>
      <w:r w:rsidRPr="00A55F0E">
        <w:rPr>
          <w:rFonts w:ascii="Roboto" w:hAnsi="Roboto"/>
          <w:sz w:val="20"/>
          <w:szCs w:val="20"/>
        </w:rPr>
        <w:t>Direct line management from the</w:t>
      </w:r>
      <w:r w:rsidR="00203651" w:rsidRPr="00A55F0E">
        <w:rPr>
          <w:rFonts w:ascii="Roboto" w:hAnsi="Roboto"/>
          <w:sz w:val="20"/>
          <w:szCs w:val="20"/>
        </w:rPr>
        <w:t xml:space="preserve"> </w:t>
      </w:r>
      <w:proofErr w:type="spellStart"/>
      <w:r w:rsidR="00203651" w:rsidRPr="00A55F0E">
        <w:rPr>
          <w:rFonts w:ascii="Roboto" w:hAnsi="Roboto"/>
          <w:sz w:val="20"/>
          <w:szCs w:val="20"/>
        </w:rPr>
        <w:t>LWwLTC</w:t>
      </w:r>
      <w:proofErr w:type="spellEnd"/>
      <w:r w:rsidRPr="00A55F0E">
        <w:rPr>
          <w:rFonts w:ascii="Roboto" w:hAnsi="Roboto"/>
          <w:sz w:val="20"/>
          <w:szCs w:val="20"/>
        </w:rPr>
        <w:t xml:space="preserve"> theme </w:t>
      </w:r>
      <w:r w:rsidR="00554D52" w:rsidRPr="00A55F0E">
        <w:rPr>
          <w:rFonts w:ascii="Roboto" w:hAnsi="Roboto"/>
          <w:sz w:val="20"/>
          <w:szCs w:val="20"/>
        </w:rPr>
        <w:t>co-</w:t>
      </w:r>
      <w:r w:rsidRPr="00A55F0E">
        <w:rPr>
          <w:rFonts w:ascii="Roboto" w:hAnsi="Roboto"/>
          <w:sz w:val="20"/>
          <w:szCs w:val="20"/>
        </w:rPr>
        <w:t>leads at ARC Wessex with additional support from the ARC Wessex Management team.</w:t>
      </w:r>
    </w:p>
    <w:p w14:paraId="4648F258" w14:textId="7C0AE250" w:rsidR="00750B96" w:rsidRPr="00A55F0E" w:rsidRDefault="00750B96" w:rsidP="00750B96">
      <w:pPr>
        <w:ind w:left="567"/>
        <w:rPr>
          <w:rFonts w:ascii="Roboto" w:hAnsi="Roboto"/>
          <w:sz w:val="20"/>
          <w:szCs w:val="20"/>
        </w:rPr>
      </w:pPr>
      <w:r w:rsidRPr="00A55F0E">
        <w:rPr>
          <w:rFonts w:ascii="Roboto" w:hAnsi="Roboto"/>
          <w:sz w:val="20"/>
          <w:szCs w:val="20"/>
        </w:rPr>
        <w:t>To work closely with the</w:t>
      </w:r>
      <w:r w:rsidR="00DE1D10" w:rsidRPr="00A55F0E">
        <w:rPr>
          <w:rFonts w:ascii="Roboto" w:hAnsi="Roboto"/>
          <w:sz w:val="20"/>
          <w:szCs w:val="20"/>
        </w:rPr>
        <w:t xml:space="preserve"> </w:t>
      </w:r>
      <w:proofErr w:type="spellStart"/>
      <w:r w:rsidR="00DE1D10" w:rsidRPr="00A55F0E">
        <w:rPr>
          <w:rFonts w:ascii="Roboto" w:hAnsi="Roboto"/>
          <w:sz w:val="20"/>
          <w:szCs w:val="20"/>
        </w:rPr>
        <w:t>LWwLTC</w:t>
      </w:r>
      <w:proofErr w:type="spellEnd"/>
      <w:r w:rsidRPr="00A55F0E">
        <w:rPr>
          <w:rFonts w:ascii="Roboto" w:hAnsi="Roboto"/>
          <w:sz w:val="20"/>
          <w:szCs w:val="20"/>
        </w:rPr>
        <w:t xml:space="preserve"> theme team, ARC Wessex Thematic Programme and Collaboration Hub.</w:t>
      </w:r>
    </w:p>
    <w:p w14:paraId="7785FAB3" w14:textId="288549F2" w:rsidR="00750B96" w:rsidRPr="00A55F0E" w:rsidRDefault="00750B96" w:rsidP="00750B96">
      <w:pPr>
        <w:ind w:left="567"/>
        <w:rPr>
          <w:rFonts w:ascii="Roboto" w:hAnsi="Roboto"/>
          <w:sz w:val="20"/>
          <w:szCs w:val="20"/>
        </w:rPr>
      </w:pPr>
      <w:r w:rsidRPr="00A55F0E">
        <w:rPr>
          <w:rFonts w:ascii="Roboto" w:hAnsi="Roboto"/>
          <w:sz w:val="20"/>
          <w:szCs w:val="20"/>
        </w:rPr>
        <w:t>To work closely with colleagues within the School of Health Sciences and partner universities within ARC Wessex</w:t>
      </w:r>
    </w:p>
    <w:p w14:paraId="69EF91F9" w14:textId="77777777" w:rsidR="00750B96" w:rsidRPr="00A55F0E" w:rsidRDefault="00750B96" w:rsidP="00750B96">
      <w:pPr>
        <w:ind w:left="567"/>
        <w:rPr>
          <w:rFonts w:ascii="Roboto" w:hAnsi="Roboto"/>
          <w:sz w:val="20"/>
          <w:szCs w:val="20"/>
        </w:rPr>
      </w:pPr>
      <w:r w:rsidRPr="00A55F0E">
        <w:rPr>
          <w:rFonts w:ascii="Roboto" w:hAnsi="Roboto"/>
          <w:sz w:val="20"/>
          <w:szCs w:val="20"/>
        </w:rPr>
        <w:t>To manage relationships with collaborators and colleagues across the NIHR and National ARC networks including Health Innovation Wessex, the Hampshire and Isle of Wight and Dorset Integrated Care Systems, Local Authorities, PPIE networks and others (as relevant to the research).</w:t>
      </w:r>
    </w:p>
    <w:p w14:paraId="26BFDB7E" w14:textId="4979D3B1" w:rsidR="00750B96" w:rsidRPr="00A55F0E" w:rsidRDefault="00750B96" w:rsidP="00750B96">
      <w:pPr>
        <w:ind w:left="567"/>
        <w:rPr>
          <w:rFonts w:ascii="Roboto" w:hAnsi="Roboto"/>
          <w:sz w:val="20"/>
          <w:szCs w:val="20"/>
        </w:rPr>
      </w:pPr>
      <w:r w:rsidRPr="00A55F0E">
        <w:rPr>
          <w:rFonts w:ascii="Roboto" w:hAnsi="Roboto"/>
          <w:sz w:val="20"/>
          <w:szCs w:val="20"/>
        </w:rPr>
        <w:t xml:space="preserve">Contribute to </w:t>
      </w:r>
      <w:proofErr w:type="spellStart"/>
      <w:r w:rsidR="00E171B3" w:rsidRPr="00A55F0E">
        <w:rPr>
          <w:rFonts w:ascii="Roboto" w:hAnsi="Roboto"/>
          <w:sz w:val="20"/>
          <w:szCs w:val="20"/>
        </w:rPr>
        <w:t>LWwLTC</w:t>
      </w:r>
      <w:proofErr w:type="spellEnd"/>
      <w:r w:rsidRPr="00A55F0E">
        <w:rPr>
          <w:rFonts w:ascii="Roboto" w:hAnsi="Roboto"/>
          <w:sz w:val="20"/>
          <w:szCs w:val="20"/>
        </w:rPr>
        <w:t xml:space="preserve"> theme reporting and liaison with external funding bodies or sponsors.   </w:t>
      </w:r>
    </w:p>
    <w:p w14:paraId="7A27DFDD" w14:textId="720E6577" w:rsidR="00A2516E" w:rsidRPr="00722340" w:rsidRDefault="00446815" w:rsidP="002B5854">
      <w:pPr>
        <w:rPr>
          <w:rFonts w:ascii="Roboto" w:hAnsi="Roboto"/>
          <w:sz w:val="22"/>
        </w:rPr>
      </w:pPr>
      <w:r>
        <w:rPr>
          <w:noProof/>
        </w:rPr>
      </w:r>
      <w:r>
        <w:rPr>
          <w:noProof/>
        </w:rPr>
        <w:pict w14:anchorId="072E78AC">
          <v:rect id="Horizontal Line 4" o:spid="_x0000_s2059"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66C40B02" w14:textId="77777777" w:rsidR="00A2516E" w:rsidRPr="00A55F0E" w:rsidRDefault="00A2516E" w:rsidP="002B5854">
      <w:pPr>
        <w:rPr>
          <w:rFonts w:ascii="Roboto" w:hAnsi="Roboto"/>
          <w:sz w:val="20"/>
          <w:szCs w:val="20"/>
        </w:rPr>
      </w:pPr>
      <w:r w:rsidRPr="00A55F0E">
        <w:rPr>
          <w:rFonts w:ascii="Roboto" w:hAnsi="Roboto"/>
          <w:color w:val="002E3B" w:themeColor="accent1"/>
          <w:sz w:val="20"/>
          <w:szCs w:val="20"/>
        </w:rPr>
        <w:t>Special requirements:</w:t>
      </w:r>
    </w:p>
    <w:p w14:paraId="79A69E9E" w14:textId="77777777" w:rsidR="00827198" w:rsidRPr="00A55F0E" w:rsidRDefault="00827198" w:rsidP="00827198">
      <w:pPr>
        <w:ind w:left="567"/>
        <w:rPr>
          <w:rFonts w:ascii="Roboto" w:hAnsi="Roboto" w:cs="Arial"/>
          <w:sz w:val="20"/>
          <w:szCs w:val="20"/>
        </w:rPr>
      </w:pPr>
      <w:bookmarkStart w:id="1" w:name="_Hlk193879880"/>
      <w:r w:rsidRPr="00A55F0E">
        <w:rPr>
          <w:rFonts w:ascii="Roboto" w:hAnsi="Roboto" w:cs="Arial"/>
          <w:sz w:val="20"/>
          <w:szCs w:val="20"/>
        </w:rPr>
        <w:t>To be available to participate in fieldwork as required by ARC Wessex.</w:t>
      </w:r>
    </w:p>
    <w:p w14:paraId="09E730F5" w14:textId="05CF3811" w:rsidR="00A2516E" w:rsidRPr="00827198" w:rsidRDefault="00827198" w:rsidP="00827198">
      <w:pPr>
        <w:ind w:left="567"/>
        <w:rPr>
          <w:rFonts w:ascii="Roboto" w:hAnsi="Roboto" w:cs="Arial"/>
          <w:sz w:val="22"/>
          <w:highlight w:val="cyan"/>
        </w:rPr>
      </w:pPr>
      <w:r w:rsidRPr="00A55F0E">
        <w:rPr>
          <w:rFonts w:ascii="Roboto" w:hAnsi="Roboto" w:cs="Arial"/>
          <w:sz w:val="20"/>
          <w:szCs w:val="20"/>
        </w:rPr>
        <w:t>Travel to research sites, events, and meetings. Attend national and international conferences for the purpose of disseminating research results. Maintain confidentiality of all data. Occasional overnight stays may be required.</w:t>
      </w:r>
      <w:bookmarkEnd w:id="1"/>
      <w:r w:rsidRPr="00A55F0E">
        <w:rPr>
          <w:rFonts w:ascii="Roboto" w:hAnsi="Roboto"/>
          <w:sz w:val="20"/>
          <w:szCs w:val="20"/>
        </w:rPr>
        <w:t xml:space="preserve"> </w:t>
      </w:r>
      <w:r w:rsidR="00446815">
        <w:rPr>
          <w:noProof/>
        </w:rPr>
      </w:r>
      <w:r w:rsidR="00446815">
        <w:rPr>
          <w:noProof/>
        </w:rPr>
        <w:pict w14:anchorId="23402AC8">
          <v:rect id="Horizontal Line 5" o:spid="_x0000_s2058" alt="" style="width:498.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A55F0E" w:rsidRDefault="004D46AB" w:rsidP="002B5854">
      <w:pPr>
        <w:pStyle w:val="Heading1"/>
        <w:shd w:val="clear" w:color="auto" w:fill="002E3B" w:themeFill="accent1"/>
        <w:spacing w:line="240" w:lineRule="auto"/>
        <w:rPr>
          <w:rFonts w:ascii="Roboto" w:hAnsi="Roboto"/>
          <w:b w:val="0"/>
          <w:bCs/>
          <w:color w:val="FFFFFF" w:themeColor="background1"/>
          <w:sz w:val="22"/>
          <w:szCs w:val="22"/>
        </w:rPr>
      </w:pPr>
      <w:r w:rsidRPr="00A55F0E">
        <w:rPr>
          <w:rFonts w:ascii="Roboto" w:hAnsi="Roboto"/>
          <w:b w:val="0"/>
          <w:bCs/>
          <w:color w:val="FFFFFF" w:themeColor="background1"/>
          <w:sz w:val="22"/>
          <w:szCs w:val="22"/>
        </w:rPr>
        <w:lastRenderedPageBreak/>
        <w:t xml:space="preserve">Person Specification – </w:t>
      </w:r>
      <w:r w:rsidR="00C9549D" w:rsidRPr="00A55F0E">
        <w:rPr>
          <w:rFonts w:ascii="Roboto" w:hAnsi="Roboto"/>
          <w:b w:val="0"/>
          <w:bCs/>
          <w:color w:val="FFFFFF" w:themeColor="background1"/>
          <w:sz w:val="22"/>
          <w:szCs w:val="22"/>
        </w:rPr>
        <w:t>Skills</w:t>
      </w:r>
      <w:r w:rsidRPr="00A55F0E">
        <w:rPr>
          <w:rFonts w:ascii="Roboto" w:hAnsi="Roboto"/>
          <w:b w:val="0"/>
          <w:bCs/>
          <w:color w:val="FFFFFF" w:themeColor="background1"/>
          <w:sz w:val="22"/>
          <w:szCs w:val="22"/>
        </w:rPr>
        <w:t xml:space="preserve"> </w:t>
      </w:r>
      <w:r w:rsidR="00C9549D" w:rsidRPr="00A55F0E">
        <w:rPr>
          <w:rFonts w:ascii="Roboto" w:hAnsi="Roboto"/>
          <w:b w:val="0"/>
          <w:bCs/>
          <w:color w:val="FFFFFF" w:themeColor="background1"/>
          <w:sz w:val="22"/>
          <w:szCs w:val="22"/>
        </w:rPr>
        <w:t>and Competencies</w:t>
      </w:r>
    </w:p>
    <w:p w14:paraId="32DE3D98" w14:textId="1E38BA37" w:rsidR="00FC191A" w:rsidRPr="00A55F0E" w:rsidRDefault="00FC191A" w:rsidP="002B5854">
      <w:pPr>
        <w:rPr>
          <w:rFonts w:ascii="Roboto" w:hAnsi="Roboto"/>
          <w:sz w:val="20"/>
          <w:szCs w:val="20"/>
        </w:rPr>
      </w:pPr>
      <w:r w:rsidRPr="00A55F0E">
        <w:rPr>
          <w:rFonts w:ascii="Roboto" w:hAnsi="Roboto"/>
          <w:sz w:val="20"/>
          <w:szCs w:val="20"/>
        </w:rPr>
        <w:t xml:space="preserve">All essential and desirable criteria outlined in this Person Specification will be assessed through a combination of recruitment application and CV, </w:t>
      </w:r>
      <w:bookmarkStart w:id="2" w:name="_Hlk187230474"/>
      <w:r w:rsidRPr="00A55F0E">
        <w:rPr>
          <w:rFonts w:ascii="Roboto" w:hAnsi="Roboto"/>
          <w:sz w:val="20"/>
          <w:szCs w:val="20"/>
        </w:rPr>
        <w:t xml:space="preserve">and </w:t>
      </w:r>
      <w:r w:rsidR="00FE3660" w:rsidRPr="00A55F0E">
        <w:rPr>
          <w:rFonts w:ascii="Roboto" w:hAnsi="Roboto"/>
          <w:sz w:val="20"/>
          <w:szCs w:val="20"/>
        </w:rPr>
        <w:t>where applicable</w:t>
      </w:r>
      <w:r w:rsidR="004D46AB" w:rsidRPr="00A55F0E">
        <w:rPr>
          <w:rFonts w:ascii="Roboto" w:hAnsi="Roboto"/>
          <w:sz w:val="20"/>
          <w:szCs w:val="20"/>
        </w:rPr>
        <w:t xml:space="preserve"> numerical or written assessment</w:t>
      </w:r>
      <w:bookmarkEnd w:id="2"/>
      <w:r w:rsidR="00C836E2" w:rsidRPr="00A55F0E">
        <w:rPr>
          <w:rFonts w:ascii="Roboto" w:hAnsi="Roboto"/>
          <w:sz w:val="20"/>
          <w:szCs w:val="20"/>
        </w:rPr>
        <w:t>.</w:t>
      </w:r>
    </w:p>
    <w:p w14:paraId="4EE400D8" w14:textId="17AD2475" w:rsidR="0004217C" w:rsidRPr="00A55F0E" w:rsidRDefault="0004217C" w:rsidP="002B5854">
      <w:pPr>
        <w:rPr>
          <w:rFonts w:ascii="Roboto" w:hAnsi="Roboto"/>
          <w:b/>
          <w:bCs/>
          <w:color w:val="002E3B" w:themeColor="accent1"/>
          <w:sz w:val="20"/>
          <w:szCs w:val="20"/>
        </w:rPr>
      </w:pPr>
      <w:r w:rsidRPr="00A55F0E">
        <w:rPr>
          <w:rFonts w:ascii="Roboto" w:hAnsi="Roboto"/>
          <w:b/>
          <w:bCs/>
          <w:color w:val="002E3B" w:themeColor="accent1"/>
          <w:sz w:val="20"/>
          <w:szCs w:val="20"/>
        </w:rPr>
        <w:t>Knowledge, Experience and Qualifications</w:t>
      </w:r>
    </w:p>
    <w:p w14:paraId="3C439604" w14:textId="6F355D0C" w:rsidR="0004217C" w:rsidRPr="00A55F0E" w:rsidRDefault="0004217C" w:rsidP="002B5854">
      <w:pPr>
        <w:rPr>
          <w:rFonts w:ascii="Roboto" w:hAnsi="Roboto"/>
          <w:color w:val="002E3B" w:themeColor="accent1"/>
          <w:sz w:val="20"/>
          <w:szCs w:val="20"/>
        </w:rPr>
      </w:pPr>
      <w:r w:rsidRPr="00A55F0E">
        <w:rPr>
          <w:rFonts w:ascii="Roboto" w:hAnsi="Roboto"/>
          <w:color w:val="002E3B" w:themeColor="accent1"/>
          <w:sz w:val="20"/>
          <w:szCs w:val="20"/>
        </w:rPr>
        <w:t>Essential</w:t>
      </w:r>
    </w:p>
    <w:p w14:paraId="1F3A49EE" w14:textId="07A03393" w:rsidR="00BA0543" w:rsidRPr="00A55F0E" w:rsidRDefault="00BA0543" w:rsidP="002B5854">
      <w:pPr>
        <w:pStyle w:val="ListParagraph"/>
        <w:numPr>
          <w:ilvl w:val="0"/>
          <w:numId w:val="6"/>
        </w:numPr>
        <w:ind w:left="567" w:hanging="425"/>
        <w:contextualSpacing w:val="0"/>
        <w:rPr>
          <w:rFonts w:ascii="Roboto" w:hAnsi="Roboto" w:cs="Arial"/>
          <w:sz w:val="20"/>
          <w:szCs w:val="20"/>
        </w:rPr>
      </w:pPr>
      <w:r w:rsidRPr="00A55F0E">
        <w:rPr>
          <w:rFonts w:ascii="Roboto" w:hAnsi="Roboto" w:cs="Arial"/>
          <w:sz w:val="20"/>
          <w:szCs w:val="20"/>
        </w:rPr>
        <w:t xml:space="preserve">Substantial and authoritative practical knowledge and experience in </w:t>
      </w:r>
      <w:r w:rsidR="00547432" w:rsidRPr="00A55F0E">
        <w:rPr>
          <w:rFonts w:ascii="Roboto" w:hAnsi="Roboto" w:cs="Arial"/>
          <w:sz w:val="20"/>
          <w:szCs w:val="20"/>
        </w:rPr>
        <w:t>health or socia</w:t>
      </w:r>
      <w:r w:rsidR="0020310D" w:rsidRPr="00A55F0E">
        <w:rPr>
          <w:rFonts w:ascii="Roboto" w:hAnsi="Roboto" w:cs="Arial"/>
          <w:sz w:val="20"/>
          <w:szCs w:val="20"/>
        </w:rPr>
        <w:t>l</w:t>
      </w:r>
      <w:r w:rsidR="00D83541" w:rsidRPr="00A55F0E">
        <w:rPr>
          <w:rFonts w:ascii="Roboto" w:hAnsi="Roboto" w:cs="Arial"/>
          <w:sz w:val="20"/>
          <w:szCs w:val="20"/>
        </w:rPr>
        <w:t>/</w:t>
      </w:r>
      <w:r w:rsidR="0020310D" w:rsidRPr="00A55F0E">
        <w:rPr>
          <w:rFonts w:ascii="Roboto" w:hAnsi="Roboto" w:cs="Arial"/>
          <w:sz w:val="20"/>
          <w:szCs w:val="20"/>
        </w:rPr>
        <w:t>applied</w:t>
      </w:r>
      <w:r w:rsidR="00547432" w:rsidRPr="00A55F0E">
        <w:rPr>
          <w:rFonts w:ascii="Roboto" w:hAnsi="Roboto" w:cs="Arial"/>
          <w:sz w:val="20"/>
          <w:szCs w:val="20"/>
        </w:rPr>
        <w:t xml:space="preserve"> research or related discipline</w:t>
      </w:r>
      <w:r w:rsidRPr="00A55F0E">
        <w:rPr>
          <w:rFonts w:ascii="Roboto" w:hAnsi="Roboto" w:cs="Arial"/>
          <w:sz w:val="20"/>
          <w:szCs w:val="20"/>
        </w:rPr>
        <w:t xml:space="preserve">, supported by </w:t>
      </w:r>
      <w:r w:rsidR="00CB1D5C" w:rsidRPr="00A55F0E">
        <w:rPr>
          <w:rFonts w:ascii="Roboto" w:hAnsi="Roboto" w:cs="Arial"/>
          <w:sz w:val="20"/>
          <w:szCs w:val="20"/>
        </w:rPr>
        <w:t>detailed</w:t>
      </w:r>
      <w:r w:rsidRPr="00A55F0E">
        <w:rPr>
          <w:rFonts w:ascii="Roboto" w:hAnsi="Roboto" w:cs="Arial"/>
          <w:sz w:val="20"/>
          <w:szCs w:val="20"/>
        </w:rPr>
        <w:t xml:space="preserve"> understanding.</w:t>
      </w:r>
    </w:p>
    <w:p w14:paraId="0671B9F3" w14:textId="38632819" w:rsidR="005B29A7" w:rsidRPr="00A55F0E" w:rsidRDefault="00BA0543" w:rsidP="002B5854">
      <w:pPr>
        <w:pStyle w:val="ListParagraph"/>
        <w:numPr>
          <w:ilvl w:val="0"/>
          <w:numId w:val="6"/>
        </w:numPr>
        <w:ind w:left="567" w:hanging="425"/>
        <w:contextualSpacing w:val="0"/>
        <w:rPr>
          <w:rFonts w:ascii="Roboto" w:hAnsi="Roboto" w:cs="Arial"/>
          <w:sz w:val="20"/>
          <w:szCs w:val="20"/>
        </w:rPr>
      </w:pPr>
      <w:r w:rsidRPr="00A55F0E">
        <w:rPr>
          <w:rFonts w:ascii="Roboto" w:hAnsi="Roboto" w:cs="Arial"/>
          <w:sz w:val="20"/>
          <w:szCs w:val="20"/>
        </w:rPr>
        <w:t>The required level of knowledge and understanding will normally have been gained through some or all of the following</w:t>
      </w:r>
      <w:r w:rsidR="005B29A7" w:rsidRPr="00A55F0E">
        <w:rPr>
          <w:rFonts w:ascii="Roboto" w:hAnsi="Roboto" w:cs="Arial"/>
          <w:sz w:val="20"/>
          <w:szCs w:val="20"/>
        </w:rPr>
        <w:t>:</w:t>
      </w:r>
    </w:p>
    <w:p w14:paraId="53F76137" w14:textId="32B710B6" w:rsidR="005B29A7" w:rsidRPr="00A55F0E" w:rsidRDefault="00BA0543" w:rsidP="002B5854">
      <w:pPr>
        <w:pStyle w:val="ListParagraph"/>
        <w:numPr>
          <w:ilvl w:val="1"/>
          <w:numId w:val="6"/>
        </w:numPr>
        <w:ind w:left="1134" w:hanging="425"/>
        <w:contextualSpacing w:val="0"/>
        <w:rPr>
          <w:rFonts w:ascii="Roboto" w:hAnsi="Roboto" w:cs="Arial"/>
          <w:sz w:val="20"/>
          <w:szCs w:val="20"/>
        </w:rPr>
      </w:pPr>
      <w:r w:rsidRPr="00A55F0E">
        <w:rPr>
          <w:rFonts w:ascii="Roboto" w:hAnsi="Roboto" w:cs="Arial"/>
          <w:sz w:val="20"/>
          <w:szCs w:val="20"/>
        </w:rPr>
        <w:t>Considerable</w:t>
      </w:r>
      <w:r w:rsidR="005B29A7" w:rsidRPr="00A55F0E">
        <w:rPr>
          <w:rFonts w:ascii="Roboto" w:hAnsi="Roboto" w:cs="Arial"/>
          <w:sz w:val="20"/>
          <w:szCs w:val="20"/>
        </w:rPr>
        <w:t xml:space="preserve"> work experience</w:t>
      </w:r>
    </w:p>
    <w:p w14:paraId="54594ED3" w14:textId="77777777" w:rsidR="005B29A7" w:rsidRPr="00A55F0E" w:rsidRDefault="005B29A7" w:rsidP="002B5854">
      <w:pPr>
        <w:pStyle w:val="ListParagraph"/>
        <w:numPr>
          <w:ilvl w:val="1"/>
          <w:numId w:val="6"/>
        </w:numPr>
        <w:ind w:left="1134" w:hanging="425"/>
        <w:contextualSpacing w:val="0"/>
        <w:rPr>
          <w:rFonts w:ascii="Roboto" w:hAnsi="Roboto" w:cs="Arial"/>
          <w:sz w:val="20"/>
          <w:szCs w:val="20"/>
        </w:rPr>
      </w:pPr>
      <w:r w:rsidRPr="00A55F0E">
        <w:rPr>
          <w:rFonts w:ascii="Roboto" w:hAnsi="Roboto" w:cs="Arial"/>
          <w:sz w:val="20"/>
          <w:szCs w:val="20"/>
        </w:rPr>
        <w:t>Vocational training</w:t>
      </w:r>
    </w:p>
    <w:p w14:paraId="13622F4D" w14:textId="180C6E63" w:rsidR="00C836E2" w:rsidRPr="00A55F0E" w:rsidRDefault="00455F96" w:rsidP="002B5854">
      <w:pPr>
        <w:pStyle w:val="ListParagraph"/>
        <w:numPr>
          <w:ilvl w:val="1"/>
          <w:numId w:val="6"/>
        </w:numPr>
        <w:ind w:left="1134" w:hanging="425"/>
        <w:contextualSpacing w:val="0"/>
        <w:rPr>
          <w:rFonts w:ascii="Roboto" w:hAnsi="Roboto" w:cs="Arial"/>
          <w:sz w:val="20"/>
          <w:szCs w:val="20"/>
        </w:rPr>
      </w:pPr>
      <w:r w:rsidRPr="00A55F0E">
        <w:rPr>
          <w:rFonts w:ascii="Roboto" w:hAnsi="Roboto" w:cs="Arial"/>
          <w:sz w:val="20"/>
          <w:szCs w:val="20"/>
        </w:rPr>
        <w:t xml:space="preserve">Formal qualification(s) equivalent to Level 8 of the </w:t>
      </w:r>
      <w:hyperlink r:id="rId12" w:history="1">
        <w:r w:rsidRPr="00A55F0E">
          <w:rPr>
            <w:rStyle w:val="Hyperlink"/>
            <w:rFonts w:ascii="Roboto" w:hAnsi="Roboto" w:cs="Arial"/>
            <w:sz w:val="20"/>
            <w:szCs w:val="20"/>
          </w:rPr>
          <w:t>Regulated Qualifications Framework</w:t>
        </w:r>
      </w:hyperlink>
      <w:r w:rsidRPr="00A55F0E">
        <w:rPr>
          <w:rFonts w:ascii="Roboto" w:hAnsi="Roboto" w:cs="Arial"/>
          <w:sz w:val="20"/>
          <w:szCs w:val="20"/>
        </w:rPr>
        <w:t xml:space="preserve"> e.g. PhD in </w:t>
      </w:r>
      <w:r w:rsidR="00547432" w:rsidRPr="00A55F0E">
        <w:rPr>
          <w:rFonts w:ascii="Roboto" w:hAnsi="Roboto" w:cs="Arial"/>
          <w:sz w:val="20"/>
          <w:szCs w:val="20"/>
        </w:rPr>
        <w:t xml:space="preserve">health or social research or related discipline </w:t>
      </w:r>
      <w:r w:rsidRPr="00A55F0E">
        <w:rPr>
          <w:rFonts w:ascii="Roboto" w:hAnsi="Roboto" w:cs="Arial"/>
          <w:sz w:val="20"/>
          <w:szCs w:val="20"/>
        </w:rPr>
        <w:t>or Level 8 award, certificate, diploma</w:t>
      </w:r>
      <w:r w:rsidR="006D162A" w:rsidRPr="00A55F0E">
        <w:rPr>
          <w:rFonts w:ascii="Roboto" w:hAnsi="Roboto" w:cs="Arial"/>
          <w:sz w:val="20"/>
          <w:szCs w:val="20"/>
        </w:rPr>
        <w:t>.</w:t>
      </w:r>
    </w:p>
    <w:p w14:paraId="0CC25CFC" w14:textId="77777777" w:rsidR="006D162A" w:rsidRPr="00A55F0E" w:rsidRDefault="0004217C" w:rsidP="002B5854">
      <w:pPr>
        <w:rPr>
          <w:rFonts w:ascii="Roboto" w:hAnsi="Roboto"/>
          <w:color w:val="002E3B" w:themeColor="accent1"/>
          <w:sz w:val="20"/>
          <w:szCs w:val="20"/>
        </w:rPr>
      </w:pPr>
      <w:r w:rsidRPr="00A55F0E">
        <w:rPr>
          <w:rFonts w:ascii="Roboto" w:hAnsi="Roboto"/>
          <w:color w:val="002E3B" w:themeColor="accent1"/>
          <w:sz w:val="20"/>
          <w:szCs w:val="20"/>
        </w:rPr>
        <w:t>Desirable</w:t>
      </w:r>
    </w:p>
    <w:p w14:paraId="688A5773" w14:textId="77777777" w:rsidR="004D0C39" w:rsidRPr="00A55F0E" w:rsidRDefault="004D0C39" w:rsidP="004D0C39">
      <w:pPr>
        <w:pStyle w:val="ListParagraph"/>
        <w:numPr>
          <w:ilvl w:val="0"/>
          <w:numId w:val="11"/>
        </w:numPr>
        <w:ind w:left="567"/>
        <w:contextualSpacing w:val="0"/>
        <w:rPr>
          <w:rFonts w:ascii="Roboto" w:hAnsi="Roboto" w:cs="Arial"/>
          <w:sz w:val="20"/>
          <w:szCs w:val="20"/>
        </w:rPr>
      </w:pPr>
      <w:r w:rsidRPr="00A55F0E">
        <w:rPr>
          <w:rFonts w:ascii="Roboto" w:hAnsi="Roboto" w:cs="Arial"/>
          <w:sz w:val="20"/>
          <w:szCs w:val="20"/>
        </w:rPr>
        <w:t>Teaching qualification (PGCAP or equivalent).</w:t>
      </w:r>
    </w:p>
    <w:p w14:paraId="7C3371F0" w14:textId="4E27F076" w:rsidR="00CB1D5C" w:rsidRPr="00A55F0E" w:rsidRDefault="00CB1D5C" w:rsidP="002B5854">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Membership of Higher Education Academy.</w:t>
      </w:r>
    </w:p>
    <w:p w14:paraId="591C4E15" w14:textId="5DD998A2" w:rsidR="00292A14" w:rsidRPr="00A55F0E" w:rsidRDefault="00292A14" w:rsidP="002B5854">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Demonstrated commitment to maintaining professional knowledge and awareness through continuing personal and professional development.</w:t>
      </w:r>
    </w:p>
    <w:p w14:paraId="17995DBF" w14:textId="3990B7A9" w:rsidR="00292A14" w:rsidRPr="00A55F0E" w:rsidRDefault="00292A14" w:rsidP="002B5854">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Understanding of the Concordats relevance to research.</w:t>
      </w:r>
    </w:p>
    <w:p w14:paraId="1AEC6741" w14:textId="638A54B1" w:rsidR="0004217C" w:rsidRPr="00C9549D" w:rsidRDefault="00446815" w:rsidP="002B5854">
      <w:pPr>
        <w:rPr>
          <w:rFonts w:ascii="Roboto" w:hAnsi="Roboto"/>
          <w:color w:val="002E3B" w:themeColor="accent1"/>
          <w:sz w:val="22"/>
        </w:rPr>
      </w:pPr>
      <w:r>
        <w:rPr>
          <w:noProof/>
        </w:rPr>
      </w:r>
      <w:r>
        <w:rPr>
          <w:noProof/>
        </w:rPr>
        <w:pict w14:anchorId="039E6366">
          <v:rect id="Horizontal Line 6" o:spid="_x0000_s2057"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660D85F" w14:textId="3E7292E7" w:rsidR="0004217C" w:rsidRPr="00A55F0E" w:rsidRDefault="0004217C" w:rsidP="00CB1D5C">
      <w:pPr>
        <w:rPr>
          <w:rFonts w:ascii="Roboto" w:hAnsi="Roboto"/>
          <w:b/>
          <w:bCs/>
          <w:color w:val="002E3B" w:themeColor="accent1"/>
          <w:sz w:val="20"/>
          <w:szCs w:val="20"/>
        </w:rPr>
      </w:pPr>
      <w:r w:rsidRPr="00A55F0E">
        <w:rPr>
          <w:rFonts w:ascii="Roboto" w:hAnsi="Roboto"/>
          <w:b/>
          <w:bCs/>
          <w:color w:val="002E3B" w:themeColor="accent1"/>
          <w:sz w:val="20"/>
          <w:szCs w:val="20"/>
        </w:rPr>
        <w:t>Teamwork and Communication</w:t>
      </w:r>
    </w:p>
    <w:p w14:paraId="144C3015" w14:textId="38122CD3" w:rsidR="0004217C" w:rsidRPr="00A55F0E" w:rsidRDefault="0004217C" w:rsidP="00CB1D5C">
      <w:pPr>
        <w:rPr>
          <w:rFonts w:ascii="Roboto" w:hAnsi="Roboto"/>
          <w:color w:val="002E3B" w:themeColor="accent1"/>
          <w:sz w:val="20"/>
          <w:szCs w:val="20"/>
        </w:rPr>
      </w:pPr>
      <w:r w:rsidRPr="00A55F0E">
        <w:rPr>
          <w:rFonts w:ascii="Roboto" w:hAnsi="Roboto"/>
          <w:color w:val="002E3B" w:themeColor="accent1"/>
          <w:sz w:val="20"/>
          <w:szCs w:val="20"/>
        </w:rPr>
        <w:t>Essential</w:t>
      </w:r>
    </w:p>
    <w:p w14:paraId="4A855FD9" w14:textId="49B129FB" w:rsidR="00D83541" w:rsidRPr="00A55F0E" w:rsidRDefault="00D83541" w:rsidP="0020310D">
      <w:pPr>
        <w:pStyle w:val="ListParagraph"/>
        <w:numPr>
          <w:ilvl w:val="0"/>
          <w:numId w:val="3"/>
        </w:numPr>
        <w:ind w:left="567"/>
        <w:contextualSpacing w:val="0"/>
        <w:rPr>
          <w:rFonts w:ascii="Roboto" w:hAnsi="Roboto" w:cs="Arial"/>
          <w:sz w:val="20"/>
          <w:szCs w:val="20"/>
        </w:rPr>
      </w:pPr>
      <w:r w:rsidRPr="00A55F0E">
        <w:rPr>
          <w:rFonts w:ascii="Roboto" w:hAnsi="Roboto" w:cs="Arial"/>
          <w:sz w:val="20"/>
          <w:szCs w:val="20"/>
        </w:rPr>
        <w:t>Experience of leading, conducting and disseminating original research through a wide range of publication types including written, spoken or creative outputs</w:t>
      </w:r>
    </w:p>
    <w:p w14:paraId="633108CE" w14:textId="77777777" w:rsidR="00CB1D5C" w:rsidRPr="00A55F0E" w:rsidRDefault="00CB1D5C" w:rsidP="00CB1D5C">
      <w:pPr>
        <w:pStyle w:val="ListParagraph"/>
        <w:numPr>
          <w:ilvl w:val="0"/>
          <w:numId w:val="3"/>
        </w:numPr>
        <w:ind w:left="567"/>
        <w:contextualSpacing w:val="0"/>
        <w:rPr>
          <w:rFonts w:ascii="Roboto" w:hAnsi="Roboto"/>
          <w:sz w:val="20"/>
          <w:szCs w:val="20"/>
        </w:rPr>
      </w:pPr>
      <w:r w:rsidRPr="00A55F0E">
        <w:rPr>
          <w:rFonts w:ascii="Roboto" w:hAnsi="Roboto"/>
          <w:sz w:val="20"/>
          <w:szCs w:val="20"/>
        </w:rPr>
        <w:t>Delegates and/or collaborates effectively, understanding the strengths and weaknesses of colleagues.</w:t>
      </w:r>
    </w:p>
    <w:p w14:paraId="6B2BA744" w14:textId="77777777" w:rsidR="00CB1D5C" w:rsidRPr="00A55F0E" w:rsidRDefault="00CB1D5C" w:rsidP="00CB1D5C">
      <w:pPr>
        <w:pStyle w:val="ListParagraph"/>
        <w:numPr>
          <w:ilvl w:val="0"/>
          <w:numId w:val="3"/>
        </w:numPr>
        <w:ind w:left="567"/>
        <w:contextualSpacing w:val="0"/>
        <w:rPr>
          <w:rFonts w:ascii="Roboto" w:hAnsi="Roboto"/>
          <w:sz w:val="20"/>
          <w:szCs w:val="20"/>
        </w:rPr>
      </w:pPr>
      <w:r w:rsidRPr="00A55F0E">
        <w:rPr>
          <w:rFonts w:ascii="Roboto" w:hAnsi="Roboto"/>
          <w:sz w:val="20"/>
          <w:szCs w:val="20"/>
        </w:rPr>
        <w:t>Works proactively with colleagues and other stakeholders, within and beyond the University, to achieve outcomes.</w:t>
      </w:r>
    </w:p>
    <w:p w14:paraId="04BCD325" w14:textId="77777777" w:rsidR="00CB1D5C" w:rsidRPr="00A55F0E" w:rsidRDefault="00CB1D5C" w:rsidP="00CB1D5C">
      <w:pPr>
        <w:pStyle w:val="ListParagraph"/>
        <w:numPr>
          <w:ilvl w:val="0"/>
          <w:numId w:val="3"/>
        </w:numPr>
        <w:ind w:left="567"/>
        <w:contextualSpacing w:val="0"/>
        <w:rPr>
          <w:rFonts w:ascii="Roboto" w:hAnsi="Roboto"/>
          <w:sz w:val="20"/>
          <w:szCs w:val="20"/>
        </w:rPr>
      </w:pPr>
      <w:r w:rsidRPr="00A55F0E">
        <w:rPr>
          <w:rFonts w:ascii="Roboto" w:hAnsi="Roboto"/>
          <w:sz w:val="20"/>
          <w:szCs w:val="20"/>
        </w:rPr>
        <w:t>Communicates effectively to develop understanding and achieve cooperation.</w:t>
      </w:r>
    </w:p>
    <w:p w14:paraId="50F20158" w14:textId="5AFCD43C" w:rsidR="005B29A7" w:rsidRPr="00A55F0E" w:rsidRDefault="00CB1D5C" w:rsidP="00CB1D5C">
      <w:pPr>
        <w:pStyle w:val="ListParagraph"/>
        <w:numPr>
          <w:ilvl w:val="0"/>
          <w:numId w:val="3"/>
        </w:numPr>
        <w:ind w:left="567"/>
        <w:contextualSpacing w:val="0"/>
        <w:rPr>
          <w:rFonts w:ascii="Roboto" w:hAnsi="Roboto"/>
          <w:sz w:val="20"/>
          <w:szCs w:val="20"/>
        </w:rPr>
      </w:pPr>
      <w:r w:rsidRPr="00A55F0E">
        <w:rPr>
          <w:rFonts w:ascii="Roboto" w:hAnsi="Roboto"/>
          <w:sz w:val="20"/>
          <w:szCs w:val="20"/>
        </w:rPr>
        <w:t>Provides clear advice, guidance and recommendations on novel or complex concepts and issues</w:t>
      </w:r>
      <w:r w:rsidR="005B29A7" w:rsidRPr="00A55F0E">
        <w:rPr>
          <w:rFonts w:ascii="Roboto" w:hAnsi="Roboto"/>
          <w:sz w:val="20"/>
          <w:szCs w:val="20"/>
        </w:rPr>
        <w:t>.</w:t>
      </w:r>
    </w:p>
    <w:p w14:paraId="6DC74EC0" w14:textId="77777777" w:rsidR="006D162A" w:rsidRPr="00A55F0E" w:rsidRDefault="006D162A" w:rsidP="00CB1D5C">
      <w:pPr>
        <w:rPr>
          <w:rFonts w:ascii="Roboto" w:hAnsi="Roboto"/>
          <w:color w:val="002E3B" w:themeColor="accent1"/>
          <w:sz w:val="20"/>
          <w:szCs w:val="20"/>
        </w:rPr>
      </w:pPr>
      <w:r w:rsidRPr="00A55F0E">
        <w:rPr>
          <w:rFonts w:ascii="Roboto" w:hAnsi="Roboto"/>
          <w:color w:val="002E3B" w:themeColor="accent1"/>
          <w:sz w:val="20"/>
          <w:szCs w:val="20"/>
        </w:rPr>
        <w:t>Desirable</w:t>
      </w:r>
    </w:p>
    <w:p w14:paraId="2D11E7E1" w14:textId="5902D98C" w:rsidR="00E461AD" w:rsidRPr="00A55F0E" w:rsidRDefault="00E461AD" w:rsidP="00E461AD">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Experience of</w:t>
      </w:r>
      <w:r w:rsidR="004F6E92" w:rsidRPr="00A55F0E">
        <w:rPr>
          <w:rFonts w:ascii="Roboto" w:hAnsi="Roboto" w:cs="Arial"/>
          <w:sz w:val="20"/>
          <w:szCs w:val="20"/>
        </w:rPr>
        <w:t xml:space="preserve"> </w:t>
      </w:r>
      <w:r w:rsidR="009D76A3" w:rsidRPr="00A55F0E">
        <w:rPr>
          <w:rFonts w:ascii="Roboto" w:hAnsi="Roboto" w:cs="Arial"/>
          <w:sz w:val="20"/>
          <w:szCs w:val="20"/>
        </w:rPr>
        <w:t>planning and evaluating research impact</w:t>
      </w:r>
    </w:p>
    <w:p w14:paraId="1224FB23" w14:textId="70A4BA62" w:rsidR="006D162A" w:rsidRPr="00A55F0E" w:rsidRDefault="00E461AD" w:rsidP="00E461AD">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Experience of communicating with a wide variety of audiences including public contributors.</w:t>
      </w:r>
    </w:p>
    <w:p w14:paraId="53720CFE" w14:textId="2C9992A1" w:rsidR="0004217C" w:rsidRPr="00C9549D" w:rsidRDefault="00446815" w:rsidP="00CB1D5C">
      <w:pPr>
        <w:rPr>
          <w:rFonts w:ascii="Roboto" w:hAnsi="Roboto"/>
          <w:color w:val="002E3B" w:themeColor="accent1"/>
          <w:sz w:val="22"/>
        </w:rPr>
      </w:pPr>
      <w:r>
        <w:rPr>
          <w:noProof/>
        </w:rPr>
      </w:r>
      <w:r>
        <w:rPr>
          <w:noProof/>
        </w:rPr>
        <w:pict w14:anchorId="0E048657">
          <v:rect id="Horizontal Line 7" o:spid="_x0000_s2056"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62C6B84" w14:textId="68F5C407" w:rsidR="0004217C" w:rsidRPr="00A55F0E" w:rsidRDefault="0004217C" w:rsidP="00CB1D5C">
      <w:pPr>
        <w:rPr>
          <w:rFonts w:ascii="Roboto" w:hAnsi="Roboto"/>
          <w:b/>
          <w:bCs/>
          <w:color w:val="002E3B" w:themeColor="accent1"/>
          <w:sz w:val="20"/>
          <w:szCs w:val="20"/>
        </w:rPr>
      </w:pPr>
      <w:r w:rsidRPr="00A55F0E">
        <w:rPr>
          <w:rFonts w:ascii="Roboto" w:hAnsi="Roboto"/>
          <w:b/>
          <w:bCs/>
          <w:color w:val="002E3B" w:themeColor="accent1"/>
          <w:sz w:val="20"/>
          <w:szCs w:val="20"/>
        </w:rPr>
        <w:t>Planning, Organisation and Resource Management</w:t>
      </w:r>
    </w:p>
    <w:p w14:paraId="199489A2" w14:textId="563175F7" w:rsidR="0004217C" w:rsidRPr="00A55F0E" w:rsidRDefault="0004217C" w:rsidP="00CB1D5C">
      <w:pPr>
        <w:rPr>
          <w:rFonts w:ascii="Roboto" w:hAnsi="Roboto"/>
          <w:color w:val="002E3B" w:themeColor="accent1"/>
          <w:sz w:val="20"/>
          <w:szCs w:val="20"/>
        </w:rPr>
      </w:pPr>
      <w:r w:rsidRPr="00A55F0E">
        <w:rPr>
          <w:rFonts w:ascii="Roboto" w:hAnsi="Roboto"/>
          <w:color w:val="002E3B" w:themeColor="accent1"/>
          <w:sz w:val="20"/>
          <w:szCs w:val="20"/>
        </w:rPr>
        <w:t>Essential</w:t>
      </w:r>
    </w:p>
    <w:p w14:paraId="79D0E44E" w14:textId="77777777" w:rsidR="00CB1D5C" w:rsidRPr="00A55F0E" w:rsidRDefault="00CB1D5C" w:rsidP="00CB1D5C">
      <w:pPr>
        <w:pStyle w:val="ListParagraph"/>
        <w:numPr>
          <w:ilvl w:val="0"/>
          <w:numId w:val="4"/>
        </w:numPr>
        <w:ind w:left="567"/>
        <w:contextualSpacing w:val="0"/>
        <w:rPr>
          <w:rFonts w:ascii="Roboto" w:hAnsi="Roboto"/>
          <w:sz w:val="20"/>
          <w:szCs w:val="20"/>
        </w:rPr>
      </w:pPr>
      <w:r w:rsidRPr="00A55F0E">
        <w:rPr>
          <w:rFonts w:ascii="Roboto" w:hAnsi="Roboto"/>
          <w:sz w:val="20"/>
          <w:szCs w:val="20"/>
        </w:rPr>
        <w:t>Plans and progresses education, research and/or knowledge exchange and enterprise activities within broad guidelines and established University policies and procedures.</w:t>
      </w:r>
    </w:p>
    <w:p w14:paraId="3686927A" w14:textId="5DD37A7F" w:rsidR="0004217C" w:rsidRPr="00A55F0E" w:rsidRDefault="00CB1D5C" w:rsidP="00CB1D5C">
      <w:pPr>
        <w:pStyle w:val="ListParagraph"/>
        <w:numPr>
          <w:ilvl w:val="0"/>
          <w:numId w:val="4"/>
        </w:numPr>
        <w:ind w:left="567"/>
        <w:contextualSpacing w:val="0"/>
        <w:rPr>
          <w:rFonts w:ascii="Roboto" w:hAnsi="Roboto"/>
          <w:sz w:val="20"/>
          <w:szCs w:val="20"/>
        </w:rPr>
      </w:pPr>
      <w:r w:rsidRPr="00A55F0E">
        <w:rPr>
          <w:rFonts w:ascii="Roboto" w:hAnsi="Roboto"/>
          <w:sz w:val="20"/>
          <w:szCs w:val="20"/>
        </w:rPr>
        <w:t>Formulates development plans to meet current skill requirements</w:t>
      </w:r>
      <w:r w:rsidR="00883B4C" w:rsidRPr="00A55F0E">
        <w:rPr>
          <w:rFonts w:ascii="Roboto" w:hAnsi="Roboto"/>
          <w:sz w:val="20"/>
          <w:szCs w:val="20"/>
        </w:rPr>
        <w:t>.</w:t>
      </w:r>
    </w:p>
    <w:p w14:paraId="1B18CD9B" w14:textId="77777777" w:rsidR="006D162A" w:rsidRPr="00A55F0E" w:rsidRDefault="006D162A" w:rsidP="00CB1D5C">
      <w:pPr>
        <w:rPr>
          <w:rFonts w:ascii="Roboto" w:hAnsi="Roboto"/>
          <w:color w:val="002E3B" w:themeColor="accent1"/>
          <w:sz w:val="20"/>
          <w:szCs w:val="20"/>
        </w:rPr>
      </w:pPr>
      <w:r w:rsidRPr="00A55F0E">
        <w:rPr>
          <w:rFonts w:ascii="Roboto" w:hAnsi="Roboto"/>
          <w:color w:val="002E3B" w:themeColor="accent1"/>
          <w:sz w:val="20"/>
          <w:szCs w:val="20"/>
        </w:rPr>
        <w:t>Desirable</w:t>
      </w:r>
    </w:p>
    <w:p w14:paraId="21947BB1" w14:textId="5F952F4A" w:rsidR="006D162A" w:rsidRPr="00A55F0E" w:rsidRDefault="00E67264" w:rsidP="00CB1D5C">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 xml:space="preserve">Experience of </w:t>
      </w:r>
      <w:r w:rsidR="003C0327" w:rsidRPr="00A55F0E">
        <w:rPr>
          <w:rFonts w:ascii="Roboto" w:hAnsi="Roboto" w:cs="Arial"/>
          <w:sz w:val="20"/>
          <w:szCs w:val="20"/>
        </w:rPr>
        <w:t xml:space="preserve">coordinating interdisciplinary collaboration </w:t>
      </w:r>
      <w:r w:rsidR="003A27AA" w:rsidRPr="00A55F0E">
        <w:rPr>
          <w:rFonts w:ascii="Roboto" w:hAnsi="Roboto" w:cs="Arial"/>
          <w:sz w:val="20"/>
          <w:szCs w:val="20"/>
        </w:rPr>
        <w:t>across multiple sites and organisations</w:t>
      </w:r>
      <w:r w:rsidR="00D01D1F" w:rsidRPr="00A55F0E">
        <w:rPr>
          <w:rFonts w:ascii="Roboto" w:hAnsi="Roboto" w:cs="Arial"/>
          <w:sz w:val="20"/>
          <w:szCs w:val="20"/>
        </w:rPr>
        <w:t>.</w:t>
      </w:r>
    </w:p>
    <w:p w14:paraId="4EB78921" w14:textId="6B0F1122" w:rsidR="0004217C" w:rsidRPr="00C9549D" w:rsidRDefault="00446815" w:rsidP="00CB1D5C">
      <w:pPr>
        <w:rPr>
          <w:rFonts w:ascii="Roboto" w:hAnsi="Roboto"/>
          <w:color w:val="002E3B" w:themeColor="accent1"/>
          <w:sz w:val="22"/>
        </w:rPr>
      </w:pPr>
      <w:r>
        <w:rPr>
          <w:noProof/>
        </w:rPr>
      </w:r>
      <w:r>
        <w:rPr>
          <w:noProof/>
        </w:rPr>
        <w:pict w14:anchorId="072B4CE8">
          <v:rect id="Horizontal Line 8" o:spid="_x0000_s2055"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3BB62C7" w14:textId="77777777" w:rsidR="00765CF0" w:rsidRDefault="00765CF0" w:rsidP="00CB1D5C">
      <w:pPr>
        <w:rPr>
          <w:rFonts w:ascii="Roboto" w:hAnsi="Roboto"/>
          <w:b/>
          <w:bCs/>
          <w:color w:val="002E3B" w:themeColor="accent1"/>
          <w:sz w:val="22"/>
        </w:rPr>
      </w:pPr>
    </w:p>
    <w:p w14:paraId="5E177700" w14:textId="358CC056" w:rsidR="0004217C" w:rsidRPr="00A55F0E" w:rsidRDefault="0004217C" w:rsidP="00CB1D5C">
      <w:pPr>
        <w:rPr>
          <w:rFonts w:ascii="Roboto" w:hAnsi="Roboto"/>
          <w:b/>
          <w:bCs/>
          <w:color w:val="002E3B" w:themeColor="accent1"/>
          <w:sz w:val="20"/>
          <w:szCs w:val="20"/>
        </w:rPr>
      </w:pPr>
      <w:r w:rsidRPr="00A55F0E">
        <w:rPr>
          <w:rFonts w:ascii="Roboto" w:hAnsi="Roboto"/>
          <w:b/>
          <w:bCs/>
          <w:color w:val="002E3B" w:themeColor="accent1"/>
          <w:sz w:val="20"/>
          <w:szCs w:val="20"/>
        </w:rPr>
        <w:t>Problem Solving and Initiative</w:t>
      </w:r>
    </w:p>
    <w:p w14:paraId="2EB584D4" w14:textId="60380235" w:rsidR="0004217C" w:rsidRPr="00A55F0E" w:rsidRDefault="0004217C" w:rsidP="00CB1D5C">
      <w:pPr>
        <w:rPr>
          <w:rFonts w:ascii="Roboto" w:hAnsi="Roboto"/>
          <w:color w:val="002E3B" w:themeColor="accent1"/>
          <w:sz w:val="20"/>
          <w:szCs w:val="20"/>
        </w:rPr>
      </w:pPr>
      <w:r w:rsidRPr="00A55F0E">
        <w:rPr>
          <w:rFonts w:ascii="Roboto" w:hAnsi="Roboto"/>
          <w:color w:val="002E3B" w:themeColor="accent1"/>
          <w:sz w:val="20"/>
          <w:szCs w:val="20"/>
        </w:rPr>
        <w:t>Essential</w:t>
      </w:r>
    </w:p>
    <w:p w14:paraId="4FD572A6" w14:textId="77777777" w:rsidR="00CB1D5C" w:rsidRPr="00A55F0E" w:rsidRDefault="00CB1D5C" w:rsidP="00CB1D5C">
      <w:pPr>
        <w:pStyle w:val="ListParagraph"/>
        <w:numPr>
          <w:ilvl w:val="0"/>
          <w:numId w:val="5"/>
        </w:numPr>
        <w:ind w:left="567"/>
        <w:contextualSpacing w:val="0"/>
        <w:rPr>
          <w:rFonts w:ascii="Roboto" w:hAnsi="Roboto"/>
          <w:sz w:val="20"/>
          <w:szCs w:val="20"/>
        </w:rPr>
      </w:pPr>
      <w:r w:rsidRPr="00A55F0E">
        <w:rPr>
          <w:rFonts w:ascii="Roboto" w:hAnsi="Roboto"/>
          <w:sz w:val="20"/>
          <w:szCs w:val="20"/>
        </w:rPr>
        <w:lastRenderedPageBreak/>
        <w:t>Develops detailed understanding of long-standing and/or complex problems and applies accumulated knowledge and experience to understand and/or resolve them.</w:t>
      </w:r>
    </w:p>
    <w:p w14:paraId="00FD6EF2" w14:textId="4A9C2245" w:rsidR="0004217C" w:rsidRPr="00A55F0E" w:rsidRDefault="00CB1D5C" w:rsidP="00CB1D5C">
      <w:pPr>
        <w:pStyle w:val="ListParagraph"/>
        <w:numPr>
          <w:ilvl w:val="0"/>
          <w:numId w:val="5"/>
        </w:numPr>
        <w:ind w:left="567"/>
        <w:contextualSpacing w:val="0"/>
        <w:rPr>
          <w:rFonts w:ascii="Roboto" w:hAnsi="Roboto"/>
          <w:sz w:val="20"/>
          <w:szCs w:val="20"/>
        </w:rPr>
      </w:pPr>
      <w:r w:rsidRPr="00A55F0E">
        <w:rPr>
          <w:rFonts w:ascii="Roboto" w:hAnsi="Roboto"/>
          <w:sz w:val="20"/>
          <w:szCs w:val="20"/>
        </w:rPr>
        <w:t>Demonstrates an awareness of principles and trends within a specialist field and awareness of how this affects education, research and/or knowledge exchange and enterprise activities in the University</w:t>
      </w:r>
      <w:r w:rsidR="00883B4C" w:rsidRPr="00A55F0E">
        <w:rPr>
          <w:rFonts w:ascii="Roboto" w:hAnsi="Roboto"/>
          <w:sz w:val="20"/>
          <w:szCs w:val="20"/>
        </w:rPr>
        <w:t>.</w:t>
      </w:r>
    </w:p>
    <w:p w14:paraId="1356C039" w14:textId="77777777" w:rsidR="006D162A" w:rsidRPr="00A55F0E" w:rsidRDefault="006D162A" w:rsidP="00CB1D5C">
      <w:pPr>
        <w:rPr>
          <w:rFonts w:ascii="Roboto" w:hAnsi="Roboto"/>
          <w:color w:val="002E3B" w:themeColor="accent1"/>
          <w:sz w:val="20"/>
          <w:szCs w:val="20"/>
        </w:rPr>
      </w:pPr>
      <w:r w:rsidRPr="00A55F0E">
        <w:rPr>
          <w:rFonts w:ascii="Roboto" w:hAnsi="Roboto"/>
          <w:color w:val="002E3B" w:themeColor="accent1"/>
          <w:sz w:val="20"/>
          <w:szCs w:val="20"/>
        </w:rPr>
        <w:t>Desirable</w:t>
      </w:r>
    </w:p>
    <w:p w14:paraId="1BDBA3FB" w14:textId="77777777" w:rsidR="00BD76B5" w:rsidRPr="00A55F0E" w:rsidRDefault="00BD76B5" w:rsidP="00BD76B5">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Experience of complex problem solving in health or social care research within relevant ethical, legislative and policy frameworks</w:t>
      </w:r>
    </w:p>
    <w:p w14:paraId="39189345" w14:textId="11DC138A" w:rsidR="00DA0322" w:rsidRPr="00765CF0" w:rsidRDefault="00446815" w:rsidP="00CB1D5C">
      <w:pPr>
        <w:rPr>
          <w:rFonts w:ascii="Roboto" w:hAnsi="Roboto"/>
          <w:sz w:val="22"/>
        </w:rPr>
      </w:pPr>
      <w:r>
        <w:rPr>
          <w:noProof/>
        </w:rPr>
      </w:r>
      <w:r>
        <w:rPr>
          <w:noProof/>
        </w:rPr>
        <w:pict w14:anchorId="77352414">
          <v:rect id="Horizontal Line 9" o:spid="_x0000_s2054"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3342417" w14:textId="77777777" w:rsidR="008860C1" w:rsidRPr="00A55F0E" w:rsidRDefault="008860C1" w:rsidP="008860C1">
      <w:pPr>
        <w:rPr>
          <w:rFonts w:ascii="Roboto" w:hAnsi="Roboto"/>
          <w:b/>
          <w:bCs/>
          <w:color w:val="002E3B" w:themeColor="accent1"/>
          <w:sz w:val="20"/>
          <w:szCs w:val="20"/>
        </w:rPr>
      </w:pPr>
      <w:r w:rsidRPr="00A55F0E">
        <w:rPr>
          <w:rFonts w:ascii="Roboto" w:hAnsi="Roboto"/>
          <w:b/>
          <w:bCs/>
          <w:color w:val="002E3B" w:themeColor="accent1"/>
          <w:sz w:val="20"/>
          <w:szCs w:val="20"/>
        </w:rPr>
        <w:t>Other</w:t>
      </w:r>
    </w:p>
    <w:p w14:paraId="525930B0" w14:textId="77777777" w:rsidR="008860C1" w:rsidRPr="00A55F0E" w:rsidRDefault="008860C1" w:rsidP="008860C1">
      <w:pPr>
        <w:rPr>
          <w:rFonts w:ascii="Roboto" w:hAnsi="Roboto"/>
          <w:color w:val="002E3B" w:themeColor="accent1"/>
          <w:sz w:val="20"/>
          <w:szCs w:val="20"/>
        </w:rPr>
      </w:pPr>
      <w:r w:rsidRPr="00A55F0E">
        <w:rPr>
          <w:rFonts w:ascii="Roboto" w:hAnsi="Roboto"/>
          <w:color w:val="002E3B" w:themeColor="accent1"/>
          <w:sz w:val="20"/>
          <w:szCs w:val="20"/>
        </w:rPr>
        <w:t>Essential</w:t>
      </w:r>
    </w:p>
    <w:p w14:paraId="42ADC1D4" w14:textId="77777777" w:rsidR="008860C1" w:rsidRPr="00A55F0E" w:rsidRDefault="008860C1" w:rsidP="008860C1">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Understanding of relevant Health &amp; Safety issues in research</w:t>
      </w:r>
    </w:p>
    <w:p w14:paraId="37D8D88C" w14:textId="77777777" w:rsidR="00947261" w:rsidRPr="00A55F0E" w:rsidRDefault="008860C1" w:rsidP="00947261">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General IT literacy skills and familiarity with software packages used commonly in research</w:t>
      </w:r>
    </w:p>
    <w:p w14:paraId="1F75EEDF" w14:textId="32386073" w:rsidR="00850136" w:rsidRPr="00A55F0E" w:rsidRDefault="008860C1" w:rsidP="00947261">
      <w:pPr>
        <w:pStyle w:val="ListParagraph"/>
        <w:numPr>
          <w:ilvl w:val="0"/>
          <w:numId w:val="11"/>
        </w:numPr>
        <w:ind w:left="567" w:hanging="425"/>
        <w:contextualSpacing w:val="0"/>
        <w:rPr>
          <w:rFonts w:ascii="Roboto" w:hAnsi="Roboto" w:cs="Arial"/>
          <w:sz w:val="20"/>
          <w:szCs w:val="20"/>
        </w:rPr>
      </w:pPr>
      <w:r w:rsidRPr="00A55F0E">
        <w:rPr>
          <w:rFonts w:ascii="Roboto" w:hAnsi="Roboto" w:cs="Arial"/>
          <w:sz w:val="20"/>
          <w:szCs w:val="20"/>
        </w:rPr>
        <w:t>General knowledge of research governance and ethical procedures</w:t>
      </w:r>
      <w:r w:rsidR="00850136" w:rsidRPr="00A55F0E">
        <w:rPr>
          <w:rFonts w:ascii="Roboto" w:hAnsi="Roboto" w:cs="Arial"/>
          <w:sz w:val="20"/>
          <w:szCs w:val="20"/>
        </w:rPr>
        <w:br w:type="page"/>
      </w:r>
    </w:p>
    <w:p w14:paraId="290EAAC4" w14:textId="77777777" w:rsidR="005D2FF9" w:rsidRPr="00C9549D" w:rsidRDefault="005D2FF9" w:rsidP="005D2FF9">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32B9E2D7" w14:textId="77777777" w:rsidR="005D2FF9" w:rsidRPr="00A55F0E" w:rsidRDefault="005D2FF9" w:rsidP="005D2FF9">
      <w:pPr>
        <w:rPr>
          <w:rFonts w:ascii="Roboto" w:hAnsi="Roboto"/>
          <w:sz w:val="20"/>
          <w:szCs w:val="20"/>
        </w:rPr>
      </w:pPr>
      <w:r w:rsidRPr="00A55F0E">
        <w:rPr>
          <w:rFonts w:ascii="Roboto" w:hAnsi="Roboto"/>
          <w:sz w:val="20"/>
          <w:szCs w:val="20"/>
        </w:rPr>
        <w:t>For any hazards identified below a health clearance will be undertaken by our occupational health provider and form part of recruitment checks. Further ongoing clearance may be required for some roles, including for existing members of staff.</w:t>
      </w:r>
    </w:p>
    <w:p w14:paraId="20403071" w14:textId="160FD57A" w:rsidR="005D2FF9" w:rsidRPr="00A55F0E" w:rsidRDefault="005D2FF9" w:rsidP="005D2FF9">
      <w:pPr>
        <w:rPr>
          <w:rFonts w:ascii="Roboto" w:hAnsi="Roboto"/>
          <w:b/>
          <w:bCs/>
          <w:sz w:val="20"/>
          <w:szCs w:val="20"/>
        </w:rPr>
      </w:pPr>
      <w:r w:rsidRPr="00A55F0E">
        <w:rPr>
          <w:rFonts w:ascii="Roboto" w:hAnsi="Roboto"/>
          <w:b/>
          <w:bCs/>
          <w:sz w:val="20"/>
          <w:szCs w:val="20"/>
        </w:rPr>
        <w:t xml:space="preserve">Does the risk assessment identify the need for ongoing health surveillance for this role? </w:t>
      </w:r>
      <w:sdt>
        <w:sdtPr>
          <w:rPr>
            <w:rFonts w:ascii="Roboto" w:hAnsi="Roboto"/>
            <w:b/>
            <w:bCs/>
            <w:sz w:val="20"/>
            <w:szCs w:val="20"/>
          </w:rPr>
          <w:alias w:val="Ongoing need"/>
          <w:tag w:val="Ongoing need"/>
          <w:id w:val="-198628034"/>
          <w:placeholder>
            <w:docPart w:val="25BDDCBF023C4B8FB1F7A4CC4C36205D"/>
          </w:placeholder>
          <w15:color w:val="000000"/>
          <w:dropDownList>
            <w:listItem w:value="Choose an item."/>
            <w:listItem w:displayText="Yes" w:value="Yes"/>
            <w:listItem w:displayText="No" w:value="No"/>
          </w:dropDownList>
        </w:sdtPr>
        <w:sdtEndPr/>
        <w:sdtContent>
          <w:r w:rsidR="00B06E7C" w:rsidRPr="00A55F0E">
            <w:rPr>
              <w:rFonts w:ascii="Roboto" w:hAnsi="Roboto"/>
              <w:b/>
              <w:bCs/>
              <w:sz w:val="20"/>
              <w:szCs w:val="20"/>
            </w:rPr>
            <w:t>No</w:t>
          </w:r>
        </w:sdtContent>
      </w:sdt>
    </w:p>
    <w:p w14:paraId="64B78952" w14:textId="77777777" w:rsidR="005D2FF9" w:rsidRPr="00A55F0E" w:rsidRDefault="005D2FF9" w:rsidP="005D2FF9">
      <w:pPr>
        <w:pStyle w:val="Heading2"/>
        <w:spacing w:line="240" w:lineRule="auto"/>
        <w:rPr>
          <w:rFonts w:ascii="Roboto" w:hAnsi="Roboto"/>
          <w:sz w:val="20"/>
          <w:szCs w:val="20"/>
        </w:rPr>
      </w:pPr>
      <w:r w:rsidRPr="00A55F0E">
        <w:rPr>
          <w:rFonts w:ascii="Roboto" w:hAnsi="Roboto"/>
          <w:sz w:val="20"/>
          <w:szCs w:val="20"/>
        </w:rPr>
        <w:t>Physical Environment</w:t>
      </w:r>
    </w:p>
    <w:p w14:paraId="701BF37D" w14:textId="7FBF08DA" w:rsidR="005D2FF9" w:rsidRPr="00A55F0E" w:rsidRDefault="005D2FF9" w:rsidP="005D2FF9">
      <w:pPr>
        <w:rPr>
          <w:rFonts w:ascii="Roboto" w:hAnsi="Roboto"/>
          <w:sz w:val="20"/>
          <w:szCs w:val="20"/>
        </w:rPr>
      </w:pPr>
      <w:r w:rsidRPr="00A55F0E">
        <w:rPr>
          <w:rFonts w:ascii="Roboto" w:hAnsi="Roboto"/>
          <w:sz w:val="20"/>
          <w:szCs w:val="20"/>
        </w:rPr>
        <w:t>Working outside</w:t>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538702282"/>
          <w:placeholder>
            <w:docPart w:val="D9807F1B8F7E46AA8E8C7A6047C2F2A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7B590768" w14:textId="0E009891" w:rsidR="005D2FF9" w:rsidRPr="00A55F0E" w:rsidRDefault="005D2FF9" w:rsidP="005D2FF9">
      <w:pPr>
        <w:shd w:val="clear" w:color="auto" w:fill="C5D2DA" w:themeFill="background2" w:themeFillShade="E6"/>
        <w:rPr>
          <w:rFonts w:ascii="Roboto" w:hAnsi="Roboto"/>
          <w:sz w:val="20"/>
          <w:szCs w:val="20"/>
        </w:rPr>
      </w:pPr>
      <w:r w:rsidRPr="00A55F0E">
        <w:rPr>
          <w:rFonts w:ascii="Roboto" w:hAnsi="Roboto"/>
          <w:sz w:val="20"/>
          <w:szCs w:val="20"/>
        </w:rPr>
        <w:t>Exposure to noise levels &gt;80dbA</w:t>
      </w:r>
      <w:r w:rsidRPr="00A55F0E">
        <w:rPr>
          <w:rFonts w:ascii="Roboto" w:hAnsi="Roboto"/>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811822672"/>
          <w:placeholder>
            <w:docPart w:val="365280DF0DB74E0592A4EB9E2B0C4D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217E0A82" w14:textId="4EB22AE0" w:rsidR="005D2FF9" w:rsidRPr="00A55F0E" w:rsidRDefault="005D2FF9" w:rsidP="005D2FF9">
      <w:pPr>
        <w:rPr>
          <w:rFonts w:ascii="Roboto" w:hAnsi="Roboto"/>
          <w:sz w:val="20"/>
          <w:szCs w:val="20"/>
        </w:rPr>
      </w:pPr>
      <w:r w:rsidRPr="00A55F0E">
        <w:rPr>
          <w:rFonts w:ascii="Roboto" w:hAnsi="Roboto"/>
          <w:sz w:val="20"/>
          <w:szCs w:val="20"/>
        </w:rPr>
        <w:t>Working with dust or fumes</w:t>
      </w:r>
      <w:r w:rsidRPr="00A55F0E">
        <w:rPr>
          <w:rFonts w:ascii="Roboto" w:hAnsi="Roboto"/>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311955958"/>
          <w:placeholder>
            <w:docPart w:val="B71752616AD14FCF85AC2AC6C234E20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7B65DC17" w14:textId="0E512A46" w:rsidR="005D2FF9" w:rsidRPr="00A55F0E" w:rsidRDefault="005D2FF9" w:rsidP="005D2FF9">
      <w:pPr>
        <w:shd w:val="clear" w:color="auto" w:fill="C5D2DA" w:themeFill="background2" w:themeFillShade="E6"/>
        <w:rPr>
          <w:rFonts w:ascii="Roboto" w:hAnsi="Roboto"/>
          <w:sz w:val="20"/>
          <w:szCs w:val="20"/>
        </w:rPr>
      </w:pPr>
      <w:r w:rsidRPr="00A55F0E">
        <w:rPr>
          <w:rFonts w:ascii="Roboto" w:hAnsi="Roboto"/>
          <w:sz w:val="20"/>
          <w:szCs w:val="20"/>
        </w:rPr>
        <w:t>Working with skin irritants/sensitisers</w:t>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037883594"/>
          <w:placeholder>
            <w:docPart w:val="DC85176F436D4DAAB581D22AD5AAC1E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0DB94769" w14:textId="63C59C76" w:rsidR="005D2FF9" w:rsidRPr="00A55F0E" w:rsidRDefault="005D2FF9" w:rsidP="005D2FF9">
      <w:pPr>
        <w:rPr>
          <w:rFonts w:ascii="Roboto" w:hAnsi="Roboto"/>
          <w:sz w:val="20"/>
          <w:szCs w:val="20"/>
        </w:rPr>
      </w:pPr>
      <w:r w:rsidRPr="00A55F0E">
        <w:rPr>
          <w:rFonts w:ascii="Roboto" w:hAnsi="Roboto"/>
          <w:sz w:val="20"/>
          <w:szCs w:val="20"/>
        </w:rPr>
        <w:t>Working with chemicals (industrial or cleaning)</w:t>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175223546"/>
          <w:placeholder>
            <w:docPart w:val="66C0ACD434D3431A87442D01CB3830C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17F52DBC" w14:textId="6DAE319C" w:rsidR="005D2FF9" w:rsidRPr="00A55F0E" w:rsidRDefault="005D2FF9" w:rsidP="005D2FF9">
      <w:pPr>
        <w:shd w:val="clear" w:color="auto" w:fill="C5D2DA" w:themeFill="background2" w:themeFillShade="E6"/>
        <w:rPr>
          <w:rFonts w:ascii="Roboto" w:hAnsi="Roboto"/>
          <w:sz w:val="20"/>
          <w:szCs w:val="20"/>
        </w:rPr>
      </w:pPr>
      <w:r w:rsidRPr="00A55F0E">
        <w:rPr>
          <w:rFonts w:ascii="Roboto" w:hAnsi="Roboto"/>
          <w:sz w:val="20"/>
          <w:szCs w:val="20"/>
        </w:rPr>
        <w:t>Working in a confined space</w:t>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579860206"/>
          <w:placeholder>
            <w:docPart w:val="C8F3E60BAE774D2597BFDE2ED170A9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33E84DAE" w14:textId="2E82DEE8" w:rsidR="005D2FF9" w:rsidRPr="00A55F0E" w:rsidRDefault="005D2FF9" w:rsidP="005D2FF9">
      <w:pPr>
        <w:rPr>
          <w:rFonts w:ascii="Roboto" w:hAnsi="Roboto"/>
          <w:sz w:val="20"/>
          <w:szCs w:val="20"/>
        </w:rPr>
      </w:pPr>
      <w:r w:rsidRPr="00A55F0E">
        <w:rPr>
          <w:rFonts w:ascii="Roboto" w:hAnsi="Roboto"/>
          <w:sz w:val="20"/>
          <w:szCs w:val="20"/>
        </w:rPr>
        <w:t>Working at height</w:t>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595463411"/>
          <w:placeholder>
            <w:docPart w:val="4C6F19CBD02B4DC7BFA0E9C30A83DA2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71F8D184" w14:textId="04A7A573" w:rsidR="005D2FF9" w:rsidRPr="00A55F0E" w:rsidRDefault="005D2FF9" w:rsidP="005D2FF9">
      <w:pPr>
        <w:shd w:val="clear" w:color="auto" w:fill="C5D2DA" w:themeFill="background2" w:themeFillShade="E6"/>
        <w:rPr>
          <w:rFonts w:ascii="Roboto" w:hAnsi="Roboto"/>
          <w:sz w:val="20"/>
          <w:szCs w:val="20"/>
        </w:rPr>
      </w:pPr>
      <w:r w:rsidRPr="00A55F0E">
        <w:rPr>
          <w:rFonts w:ascii="Roboto" w:hAnsi="Roboto"/>
          <w:sz w:val="20"/>
          <w:szCs w:val="20"/>
        </w:rPr>
        <w:t>Working with sewage</w:t>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sdt>
        <w:sdtPr>
          <w:rPr>
            <w:rFonts w:ascii="Roboto" w:hAnsi="Roboto"/>
            <w:sz w:val="20"/>
            <w:szCs w:val="20"/>
          </w:rPr>
          <w:alias w:val="Job Hazard Assessment"/>
          <w:tag w:val="Job Hazard Assessment"/>
          <w:id w:val="-594478374"/>
          <w:placeholder>
            <w:docPart w:val="4CA4B0A068C842649BEA3B21BC52AC0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718AB5D4" w14:textId="315C7AE3" w:rsidR="005D2FF9" w:rsidRPr="00A55F0E" w:rsidRDefault="005D2FF9" w:rsidP="005D2FF9">
      <w:pPr>
        <w:rPr>
          <w:rFonts w:ascii="Roboto" w:hAnsi="Roboto"/>
          <w:sz w:val="20"/>
          <w:szCs w:val="20"/>
        </w:rPr>
      </w:pPr>
      <w:r w:rsidRPr="00A55F0E">
        <w:rPr>
          <w:rFonts w:ascii="Roboto" w:hAnsi="Roboto"/>
          <w:sz w:val="20"/>
          <w:szCs w:val="20"/>
        </w:rPr>
        <w:t>Contact with cytotoxins</w:t>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2055307438"/>
          <w:placeholder>
            <w:docPart w:val="0343698B99EE49D3907847E35063672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716E7009" w14:textId="7D8494B8" w:rsidR="005D2FF9" w:rsidRPr="00A55F0E" w:rsidRDefault="005D2FF9" w:rsidP="005D2FF9">
      <w:pPr>
        <w:shd w:val="clear" w:color="auto" w:fill="C5D2DA" w:themeFill="background2" w:themeFillShade="E6"/>
        <w:rPr>
          <w:rFonts w:ascii="Roboto" w:hAnsi="Roboto"/>
          <w:b/>
          <w:bCs/>
          <w:sz w:val="20"/>
          <w:szCs w:val="20"/>
        </w:rPr>
      </w:pPr>
      <w:r w:rsidRPr="00A55F0E">
        <w:rPr>
          <w:rFonts w:ascii="Roboto" w:hAnsi="Roboto"/>
          <w:sz w:val="20"/>
          <w:szCs w:val="20"/>
        </w:rPr>
        <w:t>Exposure Prone Procedure (EPP) work</w:t>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sdt>
        <w:sdtPr>
          <w:rPr>
            <w:rFonts w:ascii="Roboto" w:hAnsi="Roboto"/>
            <w:sz w:val="20"/>
            <w:szCs w:val="20"/>
          </w:rPr>
          <w:alias w:val="Job Hazard Assessment"/>
          <w:tag w:val="Job Hazard Assessment"/>
          <w:id w:val="916436138"/>
          <w:placeholder>
            <w:docPart w:val="81238DE3FC3946DA9619F37CDCA4A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34CD0A5F" w14:textId="670D4F4A" w:rsidR="005D2FF9" w:rsidRPr="00A55F0E" w:rsidRDefault="005D2FF9" w:rsidP="005D2FF9">
      <w:pPr>
        <w:rPr>
          <w:rFonts w:ascii="Roboto" w:hAnsi="Roboto"/>
          <w:sz w:val="20"/>
          <w:szCs w:val="20"/>
        </w:rPr>
      </w:pPr>
      <w:r w:rsidRPr="00A55F0E">
        <w:rPr>
          <w:rFonts w:ascii="Roboto" w:hAnsi="Roboto"/>
          <w:sz w:val="20"/>
          <w:szCs w:val="20"/>
        </w:rPr>
        <w:t>Direct patient care or patient contact / Contact with clinical</w:t>
      </w:r>
      <w:r w:rsidRPr="00A55F0E">
        <w:rPr>
          <w:rFonts w:ascii="Roboto" w:hAnsi="Roboto"/>
          <w:sz w:val="20"/>
          <w:szCs w:val="20"/>
        </w:rPr>
        <w:br/>
        <w:t>specimens or pathology work</w:t>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sdt>
        <w:sdtPr>
          <w:rPr>
            <w:rFonts w:ascii="Roboto" w:hAnsi="Roboto"/>
            <w:sz w:val="20"/>
            <w:szCs w:val="20"/>
          </w:rPr>
          <w:alias w:val="Job Hazard Assessment"/>
          <w:tag w:val="Job Hazard Assessment"/>
          <w:id w:val="144331154"/>
          <w:placeholder>
            <w:docPart w:val="F55B1E81B74747ECB145D8F18CE3833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3913B727" w14:textId="4687E948" w:rsidR="005D2FF9" w:rsidRPr="00A55F0E" w:rsidRDefault="005D2FF9" w:rsidP="005D2FF9">
      <w:pPr>
        <w:shd w:val="clear" w:color="auto" w:fill="C5D2DA" w:themeFill="background2" w:themeFillShade="E6"/>
        <w:rPr>
          <w:rFonts w:ascii="Roboto" w:hAnsi="Roboto"/>
          <w:sz w:val="20"/>
          <w:szCs w:val="20"/>
        </w:rPr>
      </w:pPr>
      <w:r w:rsidRPr="00A55F0E">
        <w:rPr>
          <w:rFonts w:ascii="Roboto" w:hAnsi="Roboto"/>
          <w:sz w:val="20"/>
          <w:szCs w:val="20"/>
        </w:rPr>
        <w:t>Ionising radiation</w:t>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r w:rsidRPr="00A55F0E">
        <w:rPr>
          <w:rFonts w:ascii="Roboto" w:hAnsi="Roboto"/>
          <w:sz w:val="20"/>
          <w:szCs w:val="20"/>
        </w:rPr>
        <w:tab/>
      </w:r>
      <w:sdt>
        <w:sdtPr>
          <w:rPr>
            <w:rFonts w:ascii="Roboto" w:hAnsi="Roboto"/>
            <w:sz w:val="20"/>
            <w:szCs w:val="20"/>
          </w:rPr>
          <w:alias w:val="Job Hazard Assessment"/>
          <w:tag w:val="Job Hazard Assessment"/>
          <w:id w:val="513965141"/>
          <w:placeholder>
            <w:docPart w:val="F779F6A4FC91426F9C47EA3F41B942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44662870" w14:textId="77777777" w:rsidR="005D2FF9" w:rsidRPr="00A55F0E" w:rsidRDefault="00446815" w:rsidP="005D2FF9">
      <w:pPr>
        <w:rPr>
          <w:rFonts w:ascii="Roboto" w:hAnsi="Roboto"/>
          <w:sz w:val="20"/>
          <w:szCs w:val="20"/>
        </w:rPr>
      </w:pPr>
      <w:r>
        <w:rPr>
          <w:rFonts w:ascii="Roboto" w:hAnsi="Roboto"/>
          <w:noProof/>
          <w:sz w:val="20"/>
          <w:szCs w:val="20"/>
        </w:rPr>
      </w:r>
      <w:r>
        <w:rPr>
          <w:rFonts w:ascii="Roboto" w:hAnsi="Roboto"/>
          <w:noProof/>
          <w:sz w:val="20"/>
          <w:szCs w:val="20"/>
        </w:rPr>
        <w:pict w14:anchorId="2F6698CD">
          <v:rect id="Horizontal Line 10" o:spid="_x0000_s2053"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E2A1F4A" w14:textId="77777777" w:rsidR="005D2FF9" w:rsidRPr="00A55F0E" w:rsidRDefault="005D2FF9" w:rsidP="005D2FF9">
      <w:pPr>
        <w:pStyle w:val="Heading2"/>
        <w:spacing w:line="240" w:lineRule="auto"/>
        <w:rPr>
          <w:rFonts w:ascii="Roboto" w:hAnsi="Roboto"/>
          <w:sz w:val="20"/>
          <w:szCs w:val="20"/>
        </w:rPr>
      </w:pPr>
      <w:r w:rsidRPr="00A55F0E">
        <w:rPr>
          <w:rFonts w:ascii="Roboto" w:hAnsi="Roboto"/>
          <w:sz w:val="20"/>
          <w:szCs w:val="20"/>
        </w:rPr>
        <w:t>Psychological and Social Environment</w:t>
      </w:r>
    </w:p>
    <w:p w14:paraId="50FF221D" w14:textId="6DE00760" w:rsidR="005D2FF9" w:rsidRPr="00A55F0E" w:rsidRDefault="005D2FF9" w:rsidP="005D2FF9">
      <w:pPr>
        <w:rPr>
          <w:rFonts w:ascii="Roboto" w:hAnsi="Roboto"/>
          <w:sz w:val="20"/>
          <w:szCs w:val="20"/>
        </w:rPr>
      </w:pPr>
      <w:r w:rsidRPr="00A55F0E">
        <w:rPr>
          <w:rFonts w:ascii="Roboto" w:hAnsi="Roboto"/>
          <w:sz w:val="20"/>
          <w:szCs w:val="20"/>
        </w:rPr>
        <w:t>Working shifts</w:t>
      </w:r>
      <w:r w:rsidRPr="00A55F0E">
        <w:rPr>
          <w:rFonts w:ascii="Roboto" w:hAnsi="Roboto"/>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541484205"/>
          <w:placeholder>
            <w:docPart w:val="B7489FAD4AD34AE8B017E4BCABAD541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66CC9045" w14:textId="76D9C4FA" w:rsidR="005D2FF9" w:rsidRPr="00A55F0E" w:rsidRDefault="005D2FF9" w:rsidP="005D2FF9">
      <w:pPr>
        <w:shd w:val="clear" w:color="auto" w:fill="C5D2DA" w:themeFill="background2" w:themeFillShade="E6"/>
        <w:rPr>
          <w:rFonts w:ascii="Roboto" w:hAnsi="Roboto"/>
          <w:sz w:val="20"/>
          <w:szCs w:val="20"/>
        </w:rPr>
      </w:pPr>
      <w:r w:rsidRPr="00A55F0E">
        <w:rPr>
          <w:rFonts w:ascii="Roboto" w:hAnsi="Roboto"/>
          <w:sz w:val="20"/>
          <w:szCs w:val="20"/>
        </w:rPr>
        <w:t>Working nights</w:t>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459565132"/>
          <w:placeholder>
            <w:docPart w:val="0C125007BDA749B3B90C7B83324164E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50C789D2" w14:textId="05141115" w:rsidR="005D2FF9" w:rsidRPr="00A55F0E" w:rsidRDefault="005D2FF9" w:rsidP="005D2FF9">
      <w:pPr>
        <w:rPr>
          <w:rFonts w:ascii="Roboto" w:hAnsi="Roboto"/>
          <w:sz w:val="20"/>
          <w:szCs w:val="20"/>
        </w:rPr>
      </w:pPr>
      <w:r w:rsidRPr="00A55F0E">
        <w:rPr>
          <w:rFonts w:ascii="Roboto" w:hAnsi="Roboto"/>
          <w:sz w:val="20"/>
          <w:szCs w:val="20"/>
        </w:rPr>
        <w:t>Lone working</w:t>
      </w:r>
      <w:r w:rsidRPr="00A55F0E">
        <w:rPr>
          <w:rFonts w:ascii="Roboto" w:hAnsi="Roboto"/>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380937265"/>
          <w:placeholder>
            <w:docPart w:val="D7F87FD3BF1549E8813A8D48C242457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Occasionally &lt;30% Time</w:t>
          </w:r>
        </w:sdtContent>
      </w:sdt>
    </w:p>
    <w:p w14:paraId="11FF2691" w14:textId="55D91C00" w:rsidR="005D2FF9" w:rsidRPr="00A55F0E" w:rsidRDefault="005D2FF9" w:rsidP="005D2FF9">
      <w:pPr>
        <w:shd w:val="clear" w:color="auto" w:fill="C5D2DA" w:themeFill="background2" w:themeFillShade="E6"/>
        <w:rPr>
          <w:rFonts w:ascii="Roboto" w:hAnsi="Roboto"/>
          <w:sz w:val="20"/>
          <w:szCs w:val="20"/>
        </w:rPr>
      </w:pPr>
      <w:r w:rsidRPr="00A55F0E">
        <w:rPr>
          <w:rFonts w:ascii="Roboto" w:hAnsi="Roboto"/>
          <w:sz w:val="20"/>
          <w:szCs w:val="20"/>
        </w:rPr>
        <w:t>Working with children</w:t>
      </w:r>
      <w:r w:rsidRPr="00A55F0E">
        <w:rPr>
          <w:rFonts w:ascii="Roboto" w:hAnsi="Roboto"/>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001737656"/>
          <w:placeholder>
            <w:docPart w:val="B03EEC0DC88749C0BB8AC0D99676D7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04774406" w14:textId="42170BA3" w:rsidR="005D2FF9" w:rsidRPr="00A55F0E" w:rsidRDefault="005D2FF9" w:rsidP="005D2FF9">
      <w:pPr>
        <w:rPr>
          <w:rFonts w:ascii="Roboto" w:hAnsi="Roboto"/>
          <w:sz w:val="20"/>
          <w:szCs w:val="20"/>
        </w:rPr>
      </w:pPr>
      <w:r w:rsidRPr="00A55F0E">
        <w:rPr>
          <w:rFonts w:ascii="Roboto" w:hAnsi="Roboto"/>
          <w:sz w:val="20"/>
          <w:szCs w:val="20"/>
        </w:rPr>
        <w:t>Exposure to persons with challenging behaviour</w:t>
      </w:r>
      <w:r w:rsidRPr="00A55F0E">
        <w:rPr>
          <w:rFonts w:ascii="Roboto" w:hAnsi="Roboto"/>
          <w:b/>
          <w:bCs/>
          <w:color w:val="E73238" w:themeColor="accent2"/>
          <w:sz w:val="20"/>
          <w:szCs w:val="20"/>
        </w:rPr>
        <w:tab/>
      </w:r>
      <w:r w:rsidRPr="00A55F0E">
        <w:rPr>
          <w:rFonts w:ascii="Roboto" w:hAnsi="Roboto"/>
          <w:b/>
          <w:bCs/>
          <w:color w:val="E73238" w:themeColor="accent2"/>
          <w:sz w:val="20"/>
          <w:szCs w:val="20"/>
        </w:rPr>
        <w:tab/>
      </w:r>
      <w:r w:rsidRPr="00A55F0E">
        <w:rPr>
          <w:rFonts w:ascii="Roboto" w:hAnsi="Roboto"/>
          <w:b/>
          <w:bCs/>
          <w:sz w:val="20"/>
          <w:szCs w:val="20"/>
        </w:rPr>
        <w:tab/>
      </w:r>
      <w:sdt>
        <w:sdtPr>
          <w:rPr>
            <w:rFonts w:ascii="Roboto" w:hAnsi="Roboto"/>
            <w:sz w:val="20"/>
            <w:szCs w:val="20"/>
          </w:rPr>
          <w:alias w:val="Job Hazard Assessment"/>
          <w:tag w:val="Job Hazard Assessment"/>
          <w:id w:val="-1837680782"/>
          <w:placeholder>
            <w:docPart w:val="5D3870749C314A5E98973421E46CFD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sz w:val="20"/>
              <w:szCs w:val="20"/>
            </w:rPr>
            <w:t>Not applicable</w:t>
          </w:r>
        </w:sdtContent>
      </w:sdt>
    </w:p>
    <w:p w14:paraId="6E794842" w14:textId="77777777" w:rsidR="005D2FF9" w:rsidRPr="00A55F0E" w:rsidRDefault="00446815" w:rsidP="005D2FF9">
      <w:pPr>
        <w:rPr>
          <w:rFonts w:ascii="Roboto" w:hAnsi="Roboto"/>
          <w:sz w:val="20"/>
          <w:szCs w:val="20"/>
        </w:rPr>
      </w:pPr>
      <w:r>
        <w:rPr>
          <w:rFonts w:ascii="Roboto" w:hAnsi="Roboto"/>
          <w:noProof/>
          <w:sz w:val="20"/>
          <w:szCs w:val="20"/>
        </w:rPr>
      </w:r>
      <w:r>
        <w:rPr>
          <w:rFonts w:ascii="Roboto" w:hAnsi="Roboto"/>
          <w:noProof/>
          <w:sz w:val="20"/>
          <w:szCs w:val="20"/>
        </w:rPr>
        <w:pict w14:anchorId="6C33DEE6">
          <v:rect id="Horizontal Line 11" o:spid="_x0000_s2052"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DD60104" w14:textId="77777777" w:rsidR="005D2FF9" w:rsidRPr="00A55F0E" w:rsidRDefault="005D2FF9" w:rsidP="005D2FF9">
      <w:pPr>
        <w:pStyle w:val="Heading2"/>
        <w:spacing w:line="240" w:lineRule="auto"/>
        <w:rPr>
          <w:rFonts w:ascii="Roboto" w:hAnsi="Roboto"/>
          <w:sz w:val="20"/>
          <w:szCs w:val="20"/>
        </w:rPr>
      </w:pPr>
      <w:r w:rsidRPr="00A55F0E">
        <w:rPr>
          <w:rFonts w:ascii="Roboto" w:hAnsi="Roboto"/>
          <w:sz w:val="20"/>
          <w:szCs w:val="20"/>
        </w:rPr>
        <w:t>Equipment, Tools and Machines</w:t>
      </w:r>
    </w:p>
    <w:p w14:paraId="55F1C5CD" w14:textId="7BE68715" w:rsidR="005D2FF9" w:rsidRPr="00A55F0E" w:rsidRDefault="005D2FF9" w:rsidP="005D2FF9">
      <w:pPr>
        <w:rPr>
          <w:rFonts w:ascii="Roboto" w:hAnsi="Roboto"/>
          <w:color w:val="000000" w:themeColor="text1"/>
          <w:sz w:val="20"/>
          <w:szCs w:val="20"/>
        </w:rPr>
      </w:pPr>
      <w:r w:rsidRPr="00A55F0E">
        <w:rPr>
          <w:rFonts w:ascii="Roboto" w:hAnsi="Roboto"/>
          <w:color w:val="000000" w:themeColor="text1"/>
          <w:sz w:val="20"/>
          <w:szCs w:val="20"/>
        </w:rPr>
        <w:t>Working with vibrating machinery or tools</w:t>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332265485"/>
          <w:placeholder>
            <w:docPart w:val="CF5C5AD735EF4D59BC87B463B864B70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color w:val="000000" w:themeColor="text1"/>
              <w:sz w:val="20"/>
              <w:szCs w:val="20"/>
            </w:rPr>
            <w:t>Not applicable</w:t>
          </w:r>
        </w:sdtContent>
      </w:sdt>
    </w:p>
    <w:p w14:paraId="373E3106" w14:textId="246C8641" w:rsidR="005D2FF9" w:rsidRPr="00A55F0E" w:rsidRDefault="005D2FF9" w:rsidP="005D2FF9">
      <w:pPr>
        <w:shd w:val="clear" w:color="auto" w:fill="C5D2DA" w:themeFill="background2" w:themeFillShade="E6"/>
        <w:rPr>
          <w:rFonts w:ascii="Roboto" w:hAnsi="Roboto"/>
          <w:color w:val="000000" w:themeColor="text1"/>
          <w:sz w:val="20"/>
          <w:szCs w:val="20"/>
        </w:rPr>
      </w:pPr>
      <w:r w:rsidRPr="00A55F0E">
        <w:rPr>
          <w:rFonts w:ascii="Roboto" w:hAnsi="Roboto"/>
          <w:color w:val="000000" w:themeColor="text1"/>
          <w:sz w:val="20"/>
          <w:szCs w:val="20"/>
        </w:rPr>
        <w:t>Driving duties</w:t>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805127564"/>
          <w:placeholder>
            <w:docPart w:val="52C610373D9E4EC99C1EC7D7085BB90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color w:val="000000" w:themeColor="text1"/>
              <w:sz w:val="20"/>
              <w:szCs w:val="20"/>
            </w:rPr>
            <w:t>Not applicable</w:t>
          </w:r>
        </w:sdtContent>
      </w:sdt>
    </w:p>
    <w:p w14:paraId="67EB8E11" w14:textId="72673198" w:rsidR="005D2FF9" w:rsidRPr="00A55F0E" w:rsidRDefault="005D2FF9" w:rsidP="005D2FF9">
      <w:pPr>
        <w:rPr>
          <w:rFonts w:ascii="Roboto" w:hAnsi="Roboto"/>
          <w:color w:val="000000" w:themeColor="text1"/>
          <w:sz w:val="20"/>
          <w:szCs w:val="20"/>
        </w:rPr>
      </w:pPr>
      <w:r w:rsidRPr="00A55F0E">
        <w:rPr>
          <w:rFonts w:ascii="Roboto" w:hAnsi="Roboto"/>
          <w:color w:val="000000" w:themeColor="text1"/>
          <w:sz w:val="20"/>
          <w:szCs w:val="20"/>
        </w:rPr>
        <w:t>Driving LGV, PCVs</w:t>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693307961"/>
          <w:placeholder>
            <w:docPart w:val="66BDD927590D49C4B5C3E6ED304DD7C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color w:val="000000" w:themeColor="text1"/>
              <w:sz w:val="20"/>
              <w:szCs w:val="20"/>
            </w:rPr>
            <w:t>Not applicable</w:t>
          </w:r>
        </w:sdtContent>
      </w:sdt>
    </w:p>
    <w:p w14:paraId="52B608AD" w14:textId="0A02B1D2" w:rsidR="005D2FF9" w:rsidRPr="00A55F0E" w:rsidRDefault="005D2FF9" w:rsidP="005D2FF9">
      <w:pPr>
        <w:shd w:val="clear" w:color="auto" w:fill="C5D2DA" w:themeFill="background2" w:themeFillShade="E6"/>
        <w:rPr>
          <w:rFonts w:ascii="Roboto" w:hAnsi="Roboto"/>
          <w:color w:val="000000" w:themeColor="text1"/>
          <w:sz w:val="20"/>
          <w:szCs w:val="20"/>
        </w:rPr>
      </w:pPr>
      <w:r w:rsidRPr="00A55F0E">
        <w:rPr>
          <w:rFonts w:ascii="Roboto" w:hAnsi="Roboto"/>
          <w:color w:val="000000" w:themeColor="text1"/>
          <w:sz w:val="20"/>
          <w:szCs w:val="20"/>
        </w:rPr>
        <w:t>Driving forklift trucks</w:t>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2019894134"/>
          <w:placeholder>
            <w:docPart w:val="5DC495B6FEA44F56913285F30B65CEA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color w:val="000000" w:themeColor="text1"/>
              <w:sz w:val="20"/>
              <w:szCs w:val="20"/>
            </w:rPr>
            <w:t>Not applicable</w:t>
          </w:r>
        </w:sdtContent>
      </w:sdt>
    </w:p>
    <w:p w14:paraId="2C77C145" w14:textId="7FCD820A" w:rsidR="005D2FF9" w:rsidRPr="00A55F0E" w:rsidRDefault="005D2FF9" w:rsidP="005D2FF9">
      <w:pPr>
        <w:rPr>
          <w:rFonts w:ascii="Roboto" w:hAnsi="Roboto"/>
          <w:color w:val="000000" w:themeColor="text1"/>
          <w:sz w:val="20"/>
          <w:szCs w:val="20"/>
        </w:rPr>
      </w:pPr>
      <w:r w:rsidRPr="00A55F0E">
        <w:rPr>
          <w:rFonts w:ascii="Roboto" w:hAnsi="Roboto"/>
          <w:color w:val="000000" w:themeColor="text1"/>
          <w:sz w:val="20"/>
          <w:szCs w:val="20"/>
        </w:rPr>
        <w:t>Food handling</w:t>
      </w:r>
      <w:r w:rsidRPr="00A55F0E">
        <w:rPr>
          <w:rFonts w:ascii="Roboto" w:hAnsi="Roboto"/>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509959843"/>
          <w:placeholder>
            <w:docPart w:val="5132BA553F4F48EEA335484E38A489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06E7C" w:rsidRPr="00A55F0E">
            <w:rPr>
              <w:rFonts w:ascii="Roboto" w:hAnsi="Roboto"/>
              <w:color w:val="000000" w:themeColor="text1"/>
              <w:sz w:val="20"/>
              <w:szCs w:val="20"/>
            </w:rPr>
            <w:t>Not applicable</w:t>
          </w:r>
        </w:sdtContent>
      </w:sdt>
    </w:p>
    <w:p w14:paraId="093E478A" w14:textId="359DBFA2" w:rsidR="005D2FF9" w:rsidRPr="00A55F0E" w:rsidRDefault="005D2FF9" w:rsidP="005D2FF9">
      <w:pPr>
        <w:shd w:val="clear" w:color="auto" w:fill="C5D2DA" w:themeFill="background2" w:themeFillShade="E6"/>
        <w:rPr>
          <w:rFonts w:ascii="Roboto" w:hAnsi="Roboto"/>
          <w:sz w:val="20"/>
          <w:szCs w:val="20"/>
        </w:rPr>
      </w:pPr>
      <w:r w:rsidRPr="00A55F0E">
        <w:rPr>
          <w:rFonts w:ascii="Roboto" w:hAnsi="Roboto"/>
          <w:color w:val="000000" w:themeColor="text1"/>
          <w:sz w:val="20"/>
          <w:szCs w:val="20"/>
        </w:rPr>
        <w:t>Contact with latex</w:t>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r w:rsidRPr="00A55F0E">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174274763"/>
          <w:placeholder>
            <w:docPart w:val="CC087996FE3446EEBF48AAA72B1589F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06E7C" w:rsidRPr="00A55F0E">
            <w:rPr>
              <w:rFonts w:ascii="Roboto" w:hAnsi="Roboto"/>
              <w:color w:val="000000" w:themeColor="text1"/>
              <w:sz w:val="20"/>
              <w:szCs w:val="20"/>
            </w:rPr>
            <w:t>Not applicable</w:t>
          </w:r>
        </w:sdtContent>
      </w:sdt>
    </w:p>
    <w:p w14:paraId="354B39F2" w14:textId="77777777" w:rsidR="005D2FF9" w:rsidRPr="00A55F0E" w:rsidRDefault="00446815" w:rsidP="005D2FF9">
      <w:pPr>
        <w:rPr>
          <w:rFonts w:ascii="Roboto" w:hAnsi="Roboto"/>
          <w:sz w:val="20"/>
          <w:szCs w:val="20"/>
        </w:rPr>
      </w:pPr>
      <w:r>
        <w:rPr>
          <w:rFonts w:ascii="Roboto" w:hAnsi="Roboto"/>
          <w:noProof/>
          <w:sz w:val="20"/>
          <w:szCs w:val="20"/>
        </w:rPr>
      </w:r>
      <w:r>
        <w:rPr>
          <w:rFonts w:ascii="Roboto" w:hAnsi="Roboto"/>
          <w:noProof/>
          <w:sz w:val="20"/>
          <w:szCs w:val="20"/>
        </w:rPr>
        <w:pict w14:anchorId="63B421DA">
          <v:rect id="Horizontal Line 12" o:spid="_x0000_s2051"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1FAD753" w14:textId="77777777" w:rsidR="005D2FF9" w:rsidRPr="00A55F0E" w:rsidRDefault="005D2FF9" w:rsidP="005D2FF9">
      <w:pPr>
        <w:pStyle w:val="Heading2"/>
        <w:spacing w:line="240" w:lineRule="auto"/>
        <w:rPr>
          <w:rFonts w:ascii="Roboto" w:hAnsi="Roboto"/>
          <w:sz w:val="20"/>
          <w:szCs w:val="20"/>
        </w:rPr>
      </w:pPr>
      <w:r w:rsidRPr="00A55F0E">
        <w:rPr>
          <w:rFonts w:ascii="Roboto" w:hAnsi="Roboto"/>
          <w:sz w:val="20"/>
          <w:szCs w:val="20"/>
        </w:rPr>
        <w:t>Physical Abilities</w:t>
      </w:r>
    </w:p>
    <w:p w14:paraId="2F235FE6" w14:textId="3EB80B7E" w:rsidR="005D2FF9" w:rsidRPr="00A55F0E" w:rsidRDefault="005D2FF9" w:rsidP="005D2FF9">
      <w:pPr>
        <w:rPr>
          <w:rFonts w:ascii="Roboto" w:hAnsi="Roboto"/>
          <w:color w:val="000000" w:themeColor="text1"/>
          <w:sz w:val="20"/>
          <w:szCs w:val="20"/>
        </w:rPr>
      </w:pPr>
      <w:r w:rsidRPr="00A55F0E">
        <w:rPr>
          <w:rFonts w:ascii="Roboto" w:hAnsi="Roboto"/>
          <w:sz w:val="20"/>
          <w:szCs w:val="20"/>
        </w:rPr>
        <w:t>Prolonged repetitive movements or actions</w:t>
      </w:r>
      <w:r w:rsidRPr="00A55F0E">
        <w:rPr>
          <w:rFonts w:ascii="Roboto" w:hAnsi="Roboto"/>
          <w:sz w:val="20"/>
          <w:szCs w:val="20"/>
        </w:rPr>
        <w:tab/>
      </w:r>
      <w:r w:rsidRPr="00A55F0E">
        <w:rPr>
          <w:rFonts w:ascii="Roboto" w:hAnsi="Roboto"/>
          <w:sz w:val="20"/>
          <w:szCs w:val="20"/>
        </w:rPr>
        <w:tab/>
      </w:r>
      <w:r w:rsidRPr="00A55F0E">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582227515"/>
          <w:placeholder>
            <w:docPart w:val="0531CA1EC2DB4E86AAAEEFDE7A57B30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06E7C" w:rsidRPr="00A55F0E">
            <w:rPr>
              <w:rFonts w:ascii="Roboto" w:hAnsi="Roboto"/>
              <w:color w:val="000000" w:themeColor="text1"/>
              <w:sz w:val="20"/>
              <w:szCs w:val="20"/>
            </w:rPr>
            <w:t>Not applicable</w:t>
          </w:r>
        </w:sdtContent>
      </w:sdt>
    </w:p>
    <w:p w14:paraId="7B22BEBC" w14:textId="1E9D3038" w:rsidR="005D2FF9" w:rsidRPr="00A55F0E" w:rsidRDefault="005D2FF9" w:rsidP="005D2FF9">
      <w:pPr>
        <w:shd w:val="clear" w:color="auto" w:fill="C5D2DA" w:themeFill="background2" w:themeFillShade="E6"/>
        <w:rPr>
          <w:rFonts w:ascii="Roboto" w:hAnsi="Roboto"/>
          <w:b/>
          <w:bCs/>
          <w:color w:val="E73238" w:themeColor="accent2"/>
          <w:sz w:val="20"/>
          <w:szCs w:val="20"/>
        </w:rPr>
      </w:pPr>
      <w:r w:rsidRPr="00A55F0E">
        <w:rPr>
          <w:rFonts w:ascii="Roboto" w:hAnsi="Roboto"/>
          <w:sz w:val="20"/>
          <w:szCs w:val="20"/>
        </w:rPr>
        <w:t>Moving or handling heavy loads</w:t>
      </w:r>
      <w:r w:rsidRPr="00A55F0E">
        <w:rPr>
          <w:rFonts w:ascii="Roboto" w:hAnsi="Roboto"/>
          <w:b/>
          <w:bCs/>
          <w:color w:val="E73238" w:themeColor="accent2"/>
          <w:sz w:val="20"/>
          <w:szCs w:val="20"/>
        </w:rPr>
        <w:tab/>
      </w:r>
      <w:r w:rsidRPr="00A55F0E">
        <w:rPr>
          <w:rFonts w:ascii="Roboto" w:hAnsi="Roboto"/>
          <w:b/>
          <w:bCs/>
          <w:color w:val="E73238" w:themeColor="accent2"/>
          <w:sz w:val="20"/>
          <w:szCs w:val="20"/>
        </w:rPr>
        <w:tab/>
      </w:r>
      <w:r w:rsidRPr="00A55F0E">
        <w:rPr>
          <w:rFonts w:ascii="Roboto" w:hAnsi="Roboto"/>
          <w:b/>
          <w:bCs/>
          <w:color w:val="E73238" w:themeColor="accent2"/>
          <w:sz w:val="20"/>
          <w:szCs w:val="20"/>
        </w:rPr>
        <w:tab/>
      </w:r>
      <w:r w:rsidRPr="00A55F0E">
        <w:rPr>
          <w:rFonts w:ascii="Roboto" w:hAnsi="Roboto"/>
          <w:b/>
          <w:bCs/>
          <w:color w:val="E73238" w:themeColor="accent2"/>
          <w:sz w:val="20"/>
          <w:szCs w:val="20"/>
        </w:rPr>
        <w:tab/>
      </w:r>
      <w:r w:rsidRPr="00A55F0E">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977606226"/>
          <w:placeholder>
            <w:docPart w:val="4E08BBDF7D0A45A5853ABE9DC61FC91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06E7C" w:rsidRPr="00A55F0E">
            <w:rPr>
              <w:rFonts w:ascii="Roboto" w:hAnsi="Roboto"/>
              <w:color w:val="000000" w:themeColor="text1"/>
              <w:sz w:val="20"/>
              <w:szCs w:val="20"/>
            </w:rPr>
            <w:t>Not applicable</w:t>
          </w:r>
        </w:sdtContent>
      </w:sdt>
    </w:p>
    <w:p w14:paraId="132792A3" w14:textId="40DF55E2" w:rsidR="000B219D" w:rsidRPr="002F74B2" w:rsidRDefault="00446815" w:rsidP="002F74B2">
      <w:pPr>
        <w:spacing w:before="0" w:after="0"/>
        <w:rPr>
          <w:rFonts w:ascii="Roboto" w:hAnsi="Roboto"/>
          <w:color w:val="000000" w:themeColor="text1"/>
          <w:sz w:val="22"/>
        </w:rPr>
      </w:pPr>
      <w:r>
        <w:rPr>
          <w:rFonts w:ascii="Roboto" w:hAnsi="Roboto"/>
          <w:noProof/>
          <w:sz w:val="20"/>
          <w:szCs w:val="20"/>
        </w:rPr>
      </w:r>
      <w:r>
        <w:rPr>
          <w:rFonts w:ascii="Roboto" w:hAnsi="Roboto"/>
          <w:noProof/>
          <w:sz w:val="20"/>
          <w:szCs w:val="20"/>
        </w:rPr>
        <w:pict w14:anchorId="01E5B7F7">
          <v:rect id="Horizontal Line 13" o:spid="_x0000_s2050"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sectPr w:rsidR="000B219D" w:rsidRPr="002F74B2" w:rsidSect="00722340">
      <w:headerReference w:type="default" r:id="rId13"/>
      <w:footerReference w:type="default" r:id="rId14"/>
      <w:headerReference w:type="first" r:id="rId15"/>
      <w:footerReference w:type="first" r:id="rId16"/>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4879D" w14:textId="77777777" w:rsidR="00446815" w:rsidRDefault="00446815" w:rsidP="00850136">
      <w:r>
        <w:separator/>
      </w:r>
    </w:p>
  </w:endnote>
  <w:endnote w:type="continuationSeparator" w:id="0">
    <w:p w14:paraId="4DB4629F" w14:textId="77777777" w:rsidR="00446815" w:rsidRDefault="00446815" w:rsidP="00850136">
      <w:r>
        <w:continuationSeparator/>
      </w:r>
    </w:p>
  </w:endnote>
  <w:endnote w:type="continuationNotice" w:id="1">
    <w:p w14:paraId="34BB40A8" w14:textId="77777777" w:rsidR="00446815" w:rsidRDefault="0044681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0F6BB" w14:textId="77777777" w:rsidR="00446815" w:rsidRDefault="00446815" w:rsidP="00850136">
      <w:r>
        <w:separator/>
      </w:r>
    </w:p>
  </w:footnote>
  <w:footnote w:type="continuationSeparator" w:id="0">
    <w:p w14:paraId="37086C8D" w14:textId="77777777" w:rsidR="00446815" w:rsidRDefault="00446815" w:rsidP="00850136">
      <w:r>
        <w:continuationSeparator/>
      </w:r>
    </w:p>
  </w:footnote>
  <w:footnote w:type="continuationNotice" w:id="1">
    <w:p w14:paraId="029AB725" w14:textId="77777777" w:rsidR="00446815" w:rsidRDefault="0044681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C9F5075"/>
    <w:multiLevelType w:val="hybridMultilevel"/>
    <w:tmpl w:val="A40263C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7"/>
  </w:num>
  <w:num w:numId="2" w16cid:durableId="1468011908">
    <w:abstractNumId w:val="4"/>
  </w:num>
  <w:num w:numId="3" w16cid:durableId="1960061751">
    <w:abstractNumId w:val="3"/>
  </w:num>
  <w:num w:numId="4" w16cid:durableId="1331520153">
    <w:abstractNumId w:val="9"/>
  </w:num>
  <w:num w:numId="5" w16cid:durableId="1893731709">
    <w:abstractNumId w:val="6"/>
  </w:num>
  <w:num w:numId="6" w16cid:durableId="1357728833">
    <w:abstractNumId w:val="5"/>
  </w:num>
  <w:num w:numId="7" w16cid:durableId="1107307906">
    <w:abstractNumId w:val="2"/>
  </w:num>
  <w:num w:numId="8" w16cid:durableId="512182663">
    <w:abstractNumId w:val="0"/>
  </w:num>
  <w:num w:numId="9" w16cid:durableId="636883447">
    <w:abstractNumId w:val="11"/>
  </w:num>
  <w:num w:numId="10" w16cid:durableId="74933991">
    <w:abstractNumId w:val="12"/>
  </w:num>
  <w:num w:numId="11" w16cid:durableId="1388648237">
    <w:abstractNumId w:val="8"/>
  </w:num>
  <w:num w:numId="12" w16cid:durableId="206454054">
    <w:abstractNumId w:val="1"/>
  </w:num>
  <w:num w:numId="13" w16cid:durableId="543445794">
    <w:abstractNumId w:val="14"/>
  </w:num>
  <w:num w:numId="14" w16cid:durableId="812990400">
    <w:abstractNumId w:val="10"/>
  </w:num>
  <w:num w:numId="15" w16cid:durableId="1981309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hdrShapeDefaults>
    <o:shapedefaults v:ext="edit" spidmax="206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307E3"/>
    <w:rsid w:val="0004217C"/>
    <w:rsid w:val="00051AE8"/>
    <w:rsid w:val="000542EC"/>
    <w:rsid w:val="00066BD6"/>
    <w:rsid w:val="0006712D"/>
    <w:rsid w:val="00075156"/>
    <w:rsid w:val="0009732F"/>
    <w:rsid w:val="000B219D"/>
    <w:rsid w:val="000B529F"/>
    <w:rsid w:val="000C0931"/>
    <w:rsid w:val="000C11BA"/>
    <w:rsid w:val="000C2239"/>
    <w:rsid w:val="000E34C2"/>
    <w:rsid w:val="00106E2B"/>
    <w:rsid w:val="00111D9F"/>
    <w:rsid w:val="00142290"/>
    <w:rsid w:val="00145231"/>
    <w:rsid w:val="001546B1"/>
    <w:rsid w:val="00175E67"/>
    <w:rsid w:val="0018165C"/>
    <w:rsid w:val="00195F66"/>
    <w:rsid w:val="001A2647"/>
    <w:rsid w:val="001B067E"/>
    <w:rsid w:val="001B565F"/>
    <w:rsid w:val="001C4B0F"/>
    <w:rsid w:val="0020310D"/>
    <w:rsid w:val="00203651"/>
    <w:rsid w:val="00207344"/>
    <w:rsid w:val="0022043A"/>
    <w:rsid w:val="00220913"/>
    <w:rsid w:val="00232309"/>
    <w:rsid w:val="0023694F"/>
    <w:rsid w:val="00244212"/>
    <w:rsid w:val="00244504"/>
    <w:rsid w:val="00256C9F"/>
    <w:rsid w:val="002618E6"/>
    <w:rsid w:val="002666B4"/>
    <w:rsid w:val="00270F82"/>
    <w:rsid w:val="00271BCD"/>
    <w:rsid w:val="00292A14"/>
    <w:rsid w:val="002B5854"/>
    <w:rsid w:val="002B60B3"/>
    <w:rsid w:val="002C7987"/>
    <w:rsid w:val="002D75C9"/>
    <w:rsid w:val="002F2606"/>
    <w:rsid w:val="002F74B2"/>
    <w:rsid w:val="0030273F"/>
    <w:rsid w:val="00322838"/>
    <w:rsid w:val="00341D3D"/>
    <w:rsid w:val="0034379D"/>
    <w:rsid w:val="00345727"/>
    <w:rsid w:val="00351A95"/>
    <w:rsid w:val="0035739F"/>
    <w:rsid w:val="0036479E"/>
    <w:rsid w:val="00392390"/>
    <w:rsid w:val="003948DC"/>
    <w:rsid w:val="003979F4"/>
    <w:rsid w:val="003A27AA"/>
    <w:rsid w:val="003A34A2"/>
    <w:rsid w:val="003C0327"/>
    <w:rsid w:val="003C3F9A"/>
    <w:rsid w:val="003D7DF9"/>
    <w:rsid w:val="00442595"/>
    <w:rsid w:val="00446815"/>
    <w:rsid w:val="00455F96"/>
    <w:rsid w:val="0046514F"/>
    <w:rsid w:val="00482867"/>
    <w:rsid w:val="0048776D"/>
    <w:rsid w:val="004A3DAA"/>
    <w:rsid w:val="004B4329"/>
    <w:rsid w:val="004C2AD4"/>
    <w:rsid w:val="004C3517"/>
    <w:rsid w:val="004D0C39"/>
    <w:rsid w:val="004D46AB"/>
    <w:rsid w:val="004E6E0C"/>
    <w:rsid w:val="004F6E92"/>
    <w:rsid w:val="0050314A"/>
    <w:rsid w:val="0052055A"/>
    <w:rsid w:val="00527707"/>
    <w:rsid w:val="005353B1"/>
    <w:rsid w:val="005374A5"/>
    <w:rsid w:val="00547432"/>
    <w:rsid w:val="00554D52"/>
    <w:rsid w:val="00577C4D"/>
    <w:rsid w:val="00587D40"/>
    <w:rsid w:val="00595EEB"/>
    <w:rsid w:val="00597215"/>
    <w:rsid w:val="00597EA6"/>
    <w:rsid w:val="005A08B7"/>
    <w:rsid w:val="005B29A7"/>
    <w:rsid w:val="005B7559"/>
    <w:rsid w:val="005C20BD"/>
    <w:rsid w:val="005C29BE"/>
    <w:rsid w:val="005D2FF9"/>
    <w:rsid w:val="005D6576"/>
    <w:rsid w:val="005D6F94"/>
    <w:rsid w:val="005D716A"/>
    <w:rsid w:val="00601792"/>
    <w:rsid w:val="006259DC"/>
    <w:rsid w:val="00633449"/>
    <w:rsid w:val="006407C4"/>
    <w:rsid w:val="00656160"/>
    <w:rsid w:val="00662F2B"/>
    <w:rsid w:val="00663881"/>
    <w:rsid w:val="006807C5"/>
    <w:rsid w:val="00680BF2"/>
    <w:rsid w:val="006A6C06"/>
    <w:rsid w:val="006C3E01"/>
    <w:rsid w:val="006D162A"/>
    <w:rsid w:val="006E0D8D"/>
    <w:rsid w:val="006E3F8E"/>
    <w:rsid w:val="00722340"/>
    <w:rsid w:val="00725F10"/>
    <w:rsid w:val="00733B17"/>
    <w:rsid w:val="00733B6A"/>
    <w:rsid w:val="00737223"/>
    <w:rsid w:val="00745BFC"/>
    <w:rsid w:val="00750B96"/>
    <w:rsid w:val="00765CF0"/>
    <w:rsid w:val="00783F34"/>
    <w:rsid w:val="00785741"/>
    <w:rsid w:val="00792F24"/>
    <w:rsid w:val="007A0463"/>
    <w:rsid w:val="007B287A"/>
    <w:rsid w:val="007C1C82"/>
    <w:rsid w:val="007D5C4A"/>
    <w:rsid w:val="007E77F9"/>
    <w:rsid w:val="00812F3B"/>
    <w:rsid w:val="008248E1"/>
    <w:rsid w:val="00827198"/>
    <w:rsid w:val="00850136"/>
    <w:rsid w:val="00867222"/>
    <w:rsid w:val="008700EA"/>
    <w:rsid w:val="00872141"/>
    <w:rsid w:val="00881D50"/>
    <w:rsid w:val="00883B4C"/>
    <w:rsid w:val="008860C1"/>
    <w:rsid w:val="00886EF0"/>
    <w:rsid w:val="00896AA0"/>
    <w:rsid w:val="008A0ABC"/>
    <w:rsid w:val="008A448A"/>
    <w:rsid w:val="008A4B76"/>
    <w:rsid w:val="008A78BD"/>
    <w:rsid w:val="008B0F71"/>
    <w:rsid w:val="008B7F25"/>
    <w:rsid w:val="008E0722"/>
    <w:rsid w:val="008F1F12"/>
    <w:rsid w:val="00904874"/>
    <w:rsid w:val="00913DA2"/>
    <w:rsid w:val="0093015B"/>
    <w:rsid w:val="0093666C"/>
    <w:rsid w:val="00936CA7"/>
    <w:rsid w:val="00947261"/>
    <w:rsid w:val="00947D64"/>
    <w:rsid w:val="009548CE"/>
    <w:rsid w:val="00955A9A"/>
    <w:rsid w:val="009608CA"/>
    <w:rsid w:val="009A3A52"/>
    <w:rsid w:val="009C137A"/>
    <w:rsid w:val="009D1D17"/>
    <w:rsid w:val="009D76A3"/>
    <w:rsid w:val="00A013BA"/>
    <w:rsid w:val="00A2516E"/>
    <w:rsid w:val="00A27621"/>
    <w:rsid w:val="00A30DC1"/>
    <w:rsid w:val="00A3205E"/>
    <w:rsid w:val="00A40716"/>
    <w:rsid w:val="00A40B3E"/>
    <w:rsid w:val="00A47E2E"/>
    <w:rsid w:val="00A55F0E"/>
    <w:rsid w:val="00A574E8"/>
    <w:rsid w:val="00A64E71"/>
    <w:rsid w:val="00A667F5"/>
    <w:rsid w:val="00A74C90"/>
    <w:rsid w:val="00AA762D"/>
    <w:rsid w:val="00AB098D"/>
    <w:rsid w:val="00AB50A1"/>
    <w:rsid w:val="00AC6B64"/>
    <w:rsid w:val="00AD272B"/>
    <w:rsid w:val="00AD406A"/>
    <w:rsid w:val="00AD7949"/>
    <w:rsid w:val="00AE1914"/>
    <w:rsid w:val="00AF6DD5"/>
    <w:rsid w:val="00B06E7C"/>
    <w:rsid w:val="00B65AA7"/>
    <w:rsid w:val="00B6673F"/>
    <w:rsid w:val="00B77C7B"/>
    <w:rsid w:val="00B86824"/>
    <w:rsid w:val="00B9140F"/>
    <w:rsid w:val="00BA0543"/>
    <w:rsid w:val="00BA4938"/>
    <w:rsid w:val="00BB1088"/>
    <w:rsid w:val="00BD4EE9"/>
    <w:rsid w:val="00BD5FBF"/>
    <w:rsid w:val="00BD76B5"/>
    <w:rsid w:val="00BF4B4E"/>
    <w:rsid w:val="00C17CE8"/>
    <w:rsid w:val="00C20646"/>
    <w:rsid w:val="00C308D4"/>
    <w:rsid w:val="00C37706"/>
    <w:rsid w:val="00C37E2C"/>
    <w:rsid w:val="00C52C0A"/>
    <w:rsid w:val="00C54784"/>
    <w:rsid w:val="00C6007A"/>
    <w:rsid w:val="00C63A57"/>
    <w:rsid w:val="00C836E2"/>
    <w:rsid w:val="00C86602"/>
    <w:rsid w:val="00C94571"/>
    <w:rsid w:val="00C9549D"/>
    <w:rsid w:val="00CB1D5C"/>
    <w:rsid w:val="00CB500A"/>
    <w:rsid w:val="00CC299A"/>
    <w:rsid w:val="00CC42EE"/>
    <w:rsid w:val="00CC4A07"/>
    <w:rsid w:val="00CD4E5C"/>
    <w:rsid w:val="00CE33D5"/>
    <w:rsid w:val="00CE75C9"/>
    <w:rsid w:val="00CF12EC"/>
    <w:rsid w:val="00CF2A12"/>
    <w:rsid w:val="00D01D1F"/>
    <w:rsid w:val="00D03506"/>
    <w:rsid w:val="00D04F4C"/>
    <w:rsid w:val="00D17975"/>
    <w:rsid w:val="00D17A01"/>
    <w:rsid w:val="00D41E20"/>
    <w:rsid w:val="00D502AF"/>
    <w:rsid w:val="00D5194E"/>
    <w:rsid w:val="00D52E5D"/>
    <w:rsid w:val="00D54463"/>
    <w:rsid w:val="00D56E08"/>
    <w:rsid w:val="00D73FBD"/>
    <w:rsid w:val="00D74D93"/>
    <w:rsid w:val="00D83541"/>
    <w:rsid w:val="00D86E92"/>
    <w:rsid w:val="00DA0322"/>
    <w:rsid w:val="00DA2093"/>
    <w:rsid w:val="00DB060E"/>
    <w:rsid w:val="00DB4EF5"/>
    <w:rsid w:val="00DC076F"/>
    <w:rsid w:val="00DC222E"/>
    <w:rsid w:val="00DE1D10"/>
    <w:rsid w:val="00DF29BC"/>
    <w:rsid w:val="00E171B3"/>
    <w:rsid w:val="00E247A6"/>
    <w:rsid w:val="00E35221"/>
    <w:rsid w:val="00E37A82"/>
    <w:rsid w:val="00E416F9"/>
    <w:rsid w:val="00E461AD"/>
    <w:rsid w:val="00E500E1"/>
    <w:rsid w:val="00E50D76"/>
    <w:rsid w:val="00E51761"/>
    <w:rsid w:val="00E66826"/>
    <w:rsid w:val="00E67264"/>
    <w:rsid w:val="00E7664E"/>
    <w:rsid w:val="00E76E9F"/>
    <w:rsid w:val="00E822FA"/>
    <w:rsid w:val="00E84F2F"/>
    <w:rsid w:val="00E87318"/>
    <w:rsid w:val="00E907DE"/>
    <w:rsid w:val="00E96975"/>
    <w:rsid w:val="00EA3436"/>
    <w:rsid w:val="00EA6583"/>
    <w:rsid w:val="00EB53FB"/>
    <w:rsid w:val="00EC32DF"/>
    <w:rsid w:val="00EC6D7B"/>
    <w:rsid w:val="00ED7CFF"/>
    <w:rsid w:val="00EF14A1"/>
    <w:rsid w:val="00F11087"/>
    <w:rsid w:val="00F2617C"/>
    <w:rsid w:val="00F46BA1"/>
    <w:rsid w:val="00F51161"/>
    <w:rsid w:val="00F52CBF"/>
    <w:rsid w:val="00F56318"/>
    <w:rsid w:val="00F628FF"/>
    <w:rsid w:val="00F64E79"/>
    <w:rsid w:val="00FC0B8D"/>
    <w:rsid w:val="00FC191A"/>
    <w:rsid w:val="00FC7DFF"/>
    <w:rsid w:val="00FD7026"/>
    <w:rsid w:val="00FE3660"/>
    <w:rsid w:val="00FE53EC"/>
    <w:rsid w:val="00FE7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25BDDCBF023C4B8FB1F7A4CC4C36205D"/>
        <w:category>
          <w:name w:val="General"/>
          <w:gallery w:val="placeholder"/>
        </w:category>
        <w:types>
          <w:type w:val="bbPlcHdr"/>
        </w:types>
        <w:behaviors>
          <w:behavior w:val="content"/>
        </w:behaviors>
        <w:guid w:val="{C5E0736C-B644-46F4-8E0C-EC1780AEDAD0}"/>
      </w:docPartPr>
      <w:docPartBody>
        <w:p w:rsidR="00DF3058" w:rsidRDefault="00DF3058" w:rsidP="00DF3058">
          <w:pPr>
            <w:pStyle w:val="25BDDCBF023C4B8FB1F7A4CC4C36205D"/>
          </w:pPr>
          <w:r w:rsidRPr="00F95BCC">
            <w:rPr>
              <w:rStyle w:val="PlaceholderText"/>
              <w:rFonts w:ascii="Roboto" w:hAnsi="Roboto"/>
              <w:color w:val="auto"/>
              <w:sz w:val="22"/>
              <w:highlight w:val="cyan"/>
            </w:rPr>
            <w:t>Choose an item.</w:t>
          </w:r>
        </w:p>
      </w:docPartBody>
    </w:docPart>
    <w:docPart>
      <w:docPartPr>
        <w:name w:val="D9807F1B8F7E46AA8E8C7A6047C2F2A7"/>
        <w:category>
          <w:name w:val="General"/>
          <w:gallery w:val="placeholder"/>
        </w:category>
        <w:types>
          <w:type w:val="bbPlcHdr"/>
        </w:types>
        <w:behaviors>
          <w:behavior w:val="content"/>
        </w:behaviors>
        <w:guid w:val="{549A79C5-BA08-4244-A9ED-7D54E555A978}"/>
      </w:docPartPr>
      <w:docPartBody>
        <w:p w:rsidR="00DF3058" w:rsidRDefault="00DF3058" w:rsidP="00DF3058">
          <w:pPr>
            <w:pStyle w:val="D9807F1B8F7E46AA8E8C7A6047C2F2A7"/>
          </w:pPr>
          <w:r w:rsidRPr="00F95BCC">
            <w:rPr>
              <w:rStyle w:val="PlaceholderText"/>
              <w:rFonts w:ascii="Roboto" w:hAnsi="Roboto"/>
              <w:color w:val="auto"/>
              <w:sz w:val="22"/>
              <w:shd w:val="clear" w:color="auto" w:fill="00FFFF"/>
            </w:rPr>
            <w:t>Choose an item.</w:t>
          </w:r>
        </w:p>
      </w:docPartBody>
    </w:docPart>
    <w:docPart>
      <w:docPartPr>
        <w:name w:val="365280DF0DB74E0592A4EB9E2B0C4D92"/>
        <w:category>
          <w:name w:val="General"/>
          <w:gallery w:val="placeholder"/>
        </w:category>
        <w:types>
          <w:type w:val="bbPlcHdr"/>
        </w:types>
        <w:behaviors>
          <w:behavior w:val="content"/>
        </w:behaviors>
        <w:guid w:val="{0047F08A-161C-43DD-A9B6-7C2488727F9D}"/>
      </w:docPartPr>
      <w:docPartBody>
        <w:p w:rsidR="00DF3058" w:rsidRDefault="00DF3058" w:rsidP="00DF3058">
          <w:pPr>
            <w:pStyle w:val="365280DF0DB74E0592A4EB9E2B0C4D92"/>
          </w:pPr>
          <w:r w:rsidRPr="00E416F9">
            <w:rPr>
              <w:rStyle w:val="PlaceholderText"/>
              <w:rFonts w:ascii="Roboto" w:hAnsi="Roboto"/>
              <w:sz w:val="22"/>
              <w:shd w:val="clear" w:color="auto" w:fill="00FFFF"/>
            </w:rPr>
            <w:t>Choose an item.</w:t>
          </w:r>
        </w:p>
      </w:docPartBody>
    </w:docPart>
    <w:docPart>
      <w:docPartPr>
        <w:name w:val="B71752616AD14FCF85AC2AC6C234E200"/>
        <w:category>
          <w:name w:val="General"/>
          <w:gallery w:val="placeholder"/>
        </w:category>
        <w:types>
          <w:type w:val="bbPlcHdr"/>
        </w:types>
        <w:behaviors>
          <w:behavior w:val="content"/>
        </w:behaviors>
        <w:guid w:val="{4E4D8079-CE4B-4083-9720-C8A027F50345}"/>
      </w:docPartPr>
      <w:docPartBody>
        <w:p w:rsidR="00DF3058" w:rsidRDefault="00DF3058" w:rsidP="00DF3058">
          <w:pPr>
            <w:pStyle w:val="B71752616AD14FCF85AC2AC6C234E200"/>
          </w:pPr>
          <w:r w:rsidRPr="00E416F9">
            <w:rPr>
              <w:rStyle w:val="PlaceholderText"/>
              <w:rFonts w:ascii="Roboto" w:hAnsi="Roboto"/>
              <w:sz w:val="22"/>
              <w:shd w:val="clear" w:color="auto" w:fill="00FFFF"/>
            </w:rPr>
            <w:t>Choose an item.</w:t>
          </w:r>
        </w:p>
      </w:docPartBody>
    </w:docPart>
    <w:docPart>
      <w:docPartPr>
        <w:name w:val="DC85176F436D4DAAB581D22AD5AAC1E9"/>
        <w:category>
          <w:name w:val="General"/>
          <w:gallery w:val="placeholder"/>
        </w:category>
        <w:types>
          <w:type w:val="bbPlcHdr"/>
        </w:types>
        <w:behaviors>
          <w:behavior w:val="content"/>
        </w:behaviors>
        <w:guid w:val="{AD23C17E-2704-4A92-9456-95F8DC581D86}"/>
      </w:docPartPr>
      <w:docPartBody>
        <w:p w:rsidR="00DF3058" w:rsidRDefault="00DF3058" w:rsidP="00DF3058">
          <w:pPr>
            <w:pStyle w:val="DC85176F436D4DAAB581D22AD5AAC1E9"/>
          </w:pPr>
          <w:r w:rsidRPr="00E416F9">
            <w:rPr>
              <w:rStyle w:val="PlaceholderText"/>
              <w:rFonts w:ascii="Roboto" w:hAnsi="Roboto"/>
              <w:sz w:val="22"/>
              <w:shd w:val="clear" w:color="auto" w:fill="00FFFF"/>
            </w:rPr>
            <w:t>Choose an item.</w:t>
          </w:r>
        </w:p>
      </w:docPartBody>
    </w:docPart>
    <w:docPart>
      <w:docPartPr>
        <w:name w:val="66C0ACD434D3431A87442D01CB3830CA"/>
        <w:category>
          <w:name w:val="General"/>
          <w:gallery w:val="placeholder"/>
        </w:category>
        <w:types>
          <w:type w:val="bbPlcHdr"/>
        </w:types>
        <w:behaviors>
          <w:behavior w:val="content"/>
        </w:behaviors>
        <w:guid w:val="{CFA24F46-6736-481B-A662-3843F0A22418}"/>
      </w:docPartPr>
      <w:docPartBody>
        <w:p w:rsidR="00DF3058" w:rsidRDefault="00DF3058" w:rsidP="00DF3058">
          <w:pPr>
            <w:pStyle w:val="66C0ACD434D3431A87442D01CB3830CA"/>
          </w:pPr>
          <w:r w:rsidRPr="00E416F9">
            <w:rPr>
              <w:rStyle w:val="PlaceholderText"/>
              <w:rFonts w:ascii="Roboto" w:hAnsi="Roboto"/>
              <w:sz w:val="22"/>
              <w:shd w:val="clear" w:color="auto" w:fill="00FFFF"/>
            </w:rPr>
            <w:t>Choose an item.</w:t>
          </w:r>
        </w:p>
      </w:docPartBody>
    </w:docPart>
    <w:docPart>
      <w:docPartPr>
        <w:name w:val="C8F3E60BAE774D2597BFDE2ED170A98A"/>
        <w:category>
          <w:name w:val="General"/>
          <w:gallery w:val="placeholder"/>
        </w:category>
        <w:types>
          <w:type w:val="bbPlcHdr"/>
        </w:types>
        <w:behaviors>
          <w:behavior w:val="content"/>
        </w:behaviors>
        <w:guid w:val="{5425BAAC-42DA-4742-9880-DA36F62A66F2}"/>
      </w:docPartPr>
      <w:docPartBody>
        <w:p w:rsidR="00DF3058" w:rsidRDefault="00DF3058" w:rsidP="00DF3058">
          <w:pPr>
            <w:pStyle w:val="C8F3E60BAE774D2597BFDE2ED170A98A"/>
          </w:pPr>
          <w:r w:rsidRPr="00E416F9">
            <w:rPr>
              <w:rStyle w:val="PlaceholderText"/>
              <w:rFonts w:ascii="Roboto" w:hAnsi="Roboto"/>
              <w:sz w:val="22"/>
              <w:shd w:val="clear" w:color="auto" w:fill="00FFFF"/>
            </w:rPr>
            <w:t>Choose an item.</w:t>
          </w:r>
        </w:p>
      </w:docPartBody>
    </w:docPart>
    <w:docPart>
      <w:docPartPr>
        <w:name w:val="4C6F19CBD02B4DC7BFA0E9C30A83DA2C"/>
        <w:category>
          <w:name w:val="General"/>
          <w:gallery w:val="placeholder"/>
        </w:category>
        <w:types>
          <w:type w:val="bbPlcHdr"/>
        </w:types>
        <w:behaviors>
          <w:behavior w:val="content"/>
        </w:behaviors>
        <w:guid w:val="{02B7D492-1533-4B74-8F4B-AB8AF02109E5}"/>
      </w:docPartPr>
      <w:docPartBody>
        <w:p w:rsidR="00DF3058" w:rsidRDefault="00DF3058" w:rsidP="00DF3058">
          <w:pPr>
            <w:pStyle w:val="4C6F19CBD02B4DC7BFA0E9C30A83DA2C"/>
          </w:pPr>
          <w:r w:rsidRPr="00E416F9">
            <w:rPr>
              <w:rStyle w:val="PlaceholderText"/>
              <w:rFonts w:ascii="Roboto" w:hAnsi="Roboto"/>
              <w:sz w:val="22"/>
              <w:shd w:val="clear" w:color="auto" w:fill="00FFFF"/>
            </w:rPr>
            <w:t>Choose an item.</w:t>
          </w:r>
        </w:p>
      </w:docPartBody>
    </w:docPart>
    <w:docPart>
      <w:docPartPr>
        <w:name w:val="4CA4B0A068C842649BEA3B21BC52AC0F"/>
        <w:category>
          <w:name w:val="General"/>
          <w:gallery w:val="placeholder"/>
        </w:category>
        <w:types>
          <w:type w:val="bbPlcHdr"/>
        </w:types>
        <w:behaviors>
          <w:behavior w:val="content"/>
        </w:behaviors>
        <w:guid w:val="{EAEB2688-0DA2-41A4-87F1-35496B8B99CA}"/>
      </w:docPartPr>
      <w:docPartBody>
        <w:p w:rsidR="00DF3058" w:rsidRDefault="00DF3058" w:rsidP="00DF3058">
          <w:pPr>
            <w:pStyle w:val="4CA4B0A068C842649BEA3B21BC52AC0F"/>
          </w:pPr>
          <w:r w:rsidRPr="00E416F9">
            <w:rPr>
              <w:rStyle w:val="PlaceholderText"/>
              <w:rFonts w:ascii="Roboto" w:hAnsi="Roboto"/>
              <w:sz w:val="22"/>
              <w:shd w:val="clear" w:color="auto" w:fill="00FFFF"/>
            </w:rPr>
            <w:t>Choose an item.</w:t>
          </w:r>
        </w:p>
      </w:docPartBody>
    </w:docPart>
    <w:docPart>
      <w:docPartPr>
        <w:name w:val="0343698B99EE49D3907847E350636726"/>
        <w:category>
          <w:name w:val="General"/>
          <w:gallery w:val="placeholder"/>
        </w:category>
        <w:types>
          <w:type w:val="bbPlcHdr"/>
        </w:types>
        <w:behaviors>
          <w:behavior w:val="content"/>
        </w:behaviors>
        <w:guid w:val="{3DA35903-DF0A-41CD-9A35-54B182247A80}"/>
      </w:docPartPr>
      <w:docPartBody>
        <w:p w:rsidR="00DF3058" w:rsidRDefault="00DF3058" w:rsidP="00DF3058">
          <w:pPr>
            <w:pStyle w:val="0343698B99EE49D3907847E350636726"/>
          </w:pPr>
          <w:r w:rsidRPr="00E416F9">
            <w:rPr>
              <w:rStyle w:val="PlaceholderText"/>
              <w:rFonts w:ascii="Roboto" w:hAnsi="Roboto"/>
              <w:sz w:val="22"/>
              <w:shd w:val="clear" w:color="auto" w:fill="00FFFF"/>
            </w:rPr>
            <w:t>Choose an item.</w:t>
          </w:r>
        </w:p>
      </w:docPartBody>
    </w:docPart>
    <w:docPart>
      <w:docPartPr>
        <w:name w:val="81238DE3FC3946DA9619F37CDCA4A970"/>
        <w:category>
          <w:name w:val="General"/>
          <w:gallery w:val="placeholder"/>
        </w:category>
        <w:types>
          <w:type w:val="bbPlcHdr"/>
        </w:types>
        <w:behaviors>
          <w:behavior w:val="content"/>
        </w:behaviors>
        <w:guid w:val="{C386AB11-750F-470C-BF2E-42F244E77C35}"/>
      </w:docPartPr>
      <w:docPartBody>
        <w:p w:rsidR="00DF3058" w:rsidRDefault="00DF3058" w:rsidP="00DF3058">
          <w:pPr>
            <w:pStyle w:val="81238DE3FC3946DA9619F37CDCA4A970"/>
          </w:pPr>
          <w:r w:rsidRPr="00E416F9">
            <w:rPr>
              <w:rStyle w:val="PlaceholderText"/>
              <w:rFonts w:ascii="Roboto" w:hAnsi="Roboto"/>
              <w:sz w:val="22"/>
              <w:shd w:val="clear" w:color="auto" w:fill="00FFFF"/>
            </w:rPr>
            <w:t>Choose an item.</w:t>
          </w:r>
        </w:p>
      </w:docPartBody>
    </w:docPart>
    <w:docPart>
      <w:docPartPr>
        <w:name w:val="F55B1E81B74747ECB145D8F18CE3833C"/>
        <w:category>
          <w:name w:val="General"/>
          <w:gallery w:val="placeholder"/>
        </w:category>
        <w:types>
          <w:type w:val="bbPlcHdr"/>
        </w:types>
        <w:behaviors>
          <w:behavior w:val="content"/>
        </w:behaviors>
        <w:guid w:val="{A24BFCCC-8C4E-447E-89C5-FCD3B82D6A03}"/>
      </w:docPartPr>
      <w:docPartBody>
        <w:p w:rsidR="00DF3058" w:rsidRDefault="00DF3058" w:rsidP="00DF3058">
          <w:pPr>
            <w:pStyle w:val="F55B1E81B74747ECB145D8F18CE3833C"/>
          </w:pPr>
          <w:r w:rsidRPr="00652A6C">
            <w:rPr>
              <w:rStyle w:val="PlaceholderText"/>
              <w:rFonts w:ascii="Roboto" w:hAnsi="Roboto"/>
              <w:sz w:val="22"/>
              <w:shd w:val="clear" w:color="auto" w:fill="00FFFF"/>
            </w:rPr>
            <w:t>Choose an item.</w:t>
          </w:r>
        </w:p>
      </w:docPartBody>
    </w:docPart>
    <w:docPart>
      <w:docPartPr>
        <w:name w:val="F779F6A4FC91426F9C47EA3F41B9424C"/>
        <w:category>
          <w:name w:val="General"/>
          <w:gallery w:val="placeholder"/>
        </w:category>
        <w:types>
          <w:type w:val="bbPlcHdr"/>
        </w:types>
        <w:behaviors>
          <w:behavior w:val="content"/>
        </w:behaviors>
        <w:guid w:val="{1EA85B5E-7953-4F87-BB1D-574D30E965EE}"/>
      </w:docPartPr>
      <w:docPartBody>
        <w:p w:rsidR="00DF3058" w:rsidRDefault="00DF3058" w:rsidP="00DF3058">
          <w:pPr>
            <w:pStyle w:val="F779F6A4FC91426F9C47EA3F41B9424C"/>
          </w:pPr>
          <w:r w:rsidRPr="00E416F9">
            <w:rPr>
              <w:rStyle w:val="PlaceholderText"/>
              <w:rFonts w:ascii="Roboto" w:hAnsi="Roboto"/>
              <w:sz w:val="22"/>
              <w:shd w:val="clear" w:color="auto" w:fill="00FFFF"/>
            </w:rPr>
            <w:t>Choose an item.</w:t>
          </w:r>
        </w:p>
      </w:docPartBody>
    </w:docPart>
    <w:docPart>
      <w:docPartPr>
        <w:name w:val="B7489FAD4AD34AE8B017E4BCABAD5415"/>
        <w:category>
          <w:name w:val="General"/>
          <w:gallery w:val="placeholder"/>
        </w:category>
        <w:types>
          <w:type w:val="bbPlcHdr"/>
        </w:types>
        <w:behaviors>
          <w:behavior w:val="content"/>
        </w:behaviors>
        <w:guid w:val="{931A878D-F34F-4DF8-97B4-72E089B0ACA9}"/>
      </w:docPartPr>
      <w:docPartBody>
        <w:p w:rsidR="00DF3058" w:rsidRDefault="00DF3058" w:rsidP="00DF3058">
          <w:pPr>
            <w:pStyle w:val="B7489FAD4AD34AE8B017E4BCABAD5415"/>
          </w:pPr>
          <w:r w:rsidRPr="00E416F9">
            <w:rPr>
              <w:rStyle w:val="PlaceholderText"/>
              <w:rFonts w:ascii="Roboto" w:hAnsi="Roboto"/>
              <w:sz w:val="22"/>
              <w:shd w:val="clear" w:color="auto" w:fill="00FFFF"/>
            </w:rPr>
            <w:t>Choose an item.</w:t>
          </w:r>
        </w:p>
      </w:docPartBody>
    </w:docPart>
    <w:docPart>
      <w:docPartPr>
        <w:name w:val="0C125007BDA749B3B90C7B83324164EF"/>
        <w:category>
          <w:name w:val="General"/>
          <w:gallery w:val="placeholder"/>
        </w:category>
        <w:types>
          <w:type w:val="bbPlcHdr"/>
        </w:types>
        <w:behaviors>
          <w:behavior w:val="content"/>
        </w:behaviors>
        <w:guid w:val="{4F8B86D7-1561-4C22-B4A4-990BD7F2D971}"/>
      </w:docPartPr>
      <w:docPartBody>
        <w:p w:rsidR="00DF3058" w:rsidRDefault="00DF3058" w:rsidP="00DF3058">
          <w:pPr>
            <w:pStyle w:val="0C125007BDA749B3B90C7B83324164EF"/>
          </w:pPr>
          <w:r w:rsidRPr="00E416F9">
            <w:rPr>
              <w:rStyle w:val="PlaceholderText"/>
              <w:rFonts w:ascii="Roboto" w:hAnsi="Roboto"/>
              <w:sz w:val="22"/>
              <w:shd w:val="clear" w:color="auto" w:fill="00FFFF"/>
            </w:rPr>
            <w:t>Choose an item.</w:t>
          </w:r>
        </w:p>
      </w:docPartBody>
    </w:docPart>
    <w:docPart>
      <w:docPartPr>
        <w:name w:val="D7F87FD3BF1549E8813A8D48C242457D"/>
        <w:category>
          <w:name w:val="General"/>
          <w:gallery w:val="placeholder"/>
        </w:category>
        <w:types>
          <w:type w:val="bbPlcHdr"/>
        </w:types>
        <w:behaviors>
          <w:behavior w:val="content"/>
        </w:behaviors>
        <w:guid w:val="{0CC291D1-542F-43A0-A3BB-670346538DFF}"/>
      </w:docPartPr>
      <w:docPartBody>
        <w:p w:rsidR="00DF3058" w:rsidRDefault="00DF3058" w:rsidP="00DF3058">
          <w:pPr>
            <w:pStyle w:val="D7F87FD3BF1549E8813A8D48C242457D"/>
          </w:pPr>
          <w:r w:rsidRPr="00E416F9">
            <w:rPr>
              <w:rStyle w:val="PlaceholderText"/>
              <w:rFonts w:ascii="Roboto" w:hAnsi="Roboto"/>
              <w:sz w:val="22"/>
              <w:shd w:val="clear" w:color="auto" w:fill="00FFFF"/>
            </w:rPr>
            <w:t>Choose an item.</w:t>
          </w:r>
        </w:p>
      </w:docPartBody>
    </w:docPart>
    <w:docPart>
      <w:docPartPr>
        <w:name w:val="B03EEC0DC88749C0BB8AC0D99676D7E4"/>
        <w:category>
          <w:name w:val="General"/>
          <w:gallery w:val="placeholder"/>
        </w:category>
        <w:types>
          <w:type w:val="bbPlcHdr"/>
        </w:types>
        <w:behaviors>
          <w:behavior w:val="content"/>
        </w:behaviors>
        <w:guid w:val="{6E35C55A-26CD-4225-9B83-40A0544F8D1F}"/>
      </w:docPartPr>
      <w:docPartBody>
        <w:p w:rsidR="00DF3058" w:rsidRDefault="00DF3058" w:rsidP="00DF3058">
          <w:pPr>
            <w:pStyle w:val="B03EEC0DC88749C0BB8AC0D99676D7E4"/>
          </w:pPr>
          <w:r w:rsidRPr="00E416F9">
            <w:rPr>
              <w:rStyle w:val="PlaceholderText"/>
              <w:rFonts w:ascii="Roboto" w:hAnsi="Roboto"/>
              <w:sz w:val="22"/>
              <w:shd w:val="clear" w:color="auto" w:fill="00FFFF"/>
            </w:rPr>
            <w:t>Choose an item.</w:t>
          </w:r>
        </w:p>
      </w:docPartBody>
    </w:docPart>
    <w:docPart>
      <w:docPartPr>
        <w:name w:val="5D3870749C314A5E98973421E46CFD01"/>
        <w:category>
          <w:name w:val="General"/>
          <w:gallery w:val="placeholder"/>
        </w:category>
        <w:types>
          <w:type w:val="bbPlcHdr"/>
        </w:types>
        <w:behaviors>
          <w:behavior w:val="content"/>
        </w:behaviors>
        <w:guid w:val="{8A5A3A5D-8DD9-4FE0-A81F-30157F60F324}"/>
      </w:docPartPr>
      <w:docPartBody>
        <w:p w:rsidR="00DF3058" w:rsidRDefault="00DF3058" w:rsidP="00DF3058">
          <w:pPr>
            <w:pStyle w:val="5D3870749C314A5E98973421E46CFD01"/>
          </w:pPr>
          <w:r w:rsidRPr="00E416F9">
            <w:rPr>
              <w:rStyle w:val="PlaceholderText"/>
              <w:rFonts w:ascii="Roboto" w:hAnsi="Roboto"/>
              <w:sz w:val="22"/>
              <w:shd w:val="clear" w:color="auto" w:fill="00FFFF"/>
            </w:rPr>
            <w:t>Choose an item.</w:t>
          </w:r>
        </w:p>
      </w:docPartBody>
    </w:docPart>
    <w:docPart>
      <w:docPartPr>
        <w:name w:val="CF5C5AD735EF4D59BC87B463B864B70A"/>
        <w:category>
          <w:name w:val="General"/>
          <w:gallery w:val="placeholder"/>
        </w:category>
        <w:types>
          <w:type w:val="bbPlcHdr"/>
        </w:types>
        <w:behaviors>
          <w:behavior w:val="content"/>
        </w:behaviors>
        <w:guid w:val="{F0424FC7-E574-4A5E-AFB4-6CD9199B03F6}"/>
      </w:docPartPr>
      <w:docPartBody>
        <w:p w:rsidR="00DF3058" w:rsidRDefault="00DF3058" w:rsidP="00DF3058">
          <w:pPr>
            <w:pStyle w:val="CF5C5AD735EF4D59BC87B463B864B70A"/>
          </w:pPr>
          <w:r w:rsidRPr="00E416F9">
            <w:rPr>
              <w:rStyle w:val="PlaceholderText"/>
              <w:rFonts w:ascii="Roboto" w:hAnsi="Roboto"/>
              <w:color w:val="000000" w:themeColor="text1"/>
              <w:sz w:val="22"/>
              <w:shd w:val="clear" w:color="auto" w:fill="00FFFF"/>
            </w:rPr>
            <w:t>Choose an item.</w:t>
          </w:r>
        </w:p>
      </w:docPartBody>
    </w:docPart>
    <w:docPart>
      <w:docPartPr>
        <w:name w:val="52C610373D9E4EC99C1EC7D7085BB90F"/>
        <w:category>
          <w:name w:val="General"/>
          <w:gallery w:val="placeholder"/>
        </w:category>
        <w:types>
          <w:type w:val="bbPlcHdr"/>
        </w:types>
        <w:behaviors>
          <w:behavior w:val="content"/>
        </w:behaviors>
        <w:guid w:val="{8B267311-FF18-4F30-934C-1941DEEB586E}"/>
      </w:docPartPr>
      <w:docPartBody>
        <w:p w:rsidR="00DF3058" w:rsidRDefault="00DF3058" w:rsidP="00DF3058">
          <w:pPr>
            <w:pStyle w:val="52C610373D9E4EC99C1EC7D7085BB90F"/>
          </w:pPr>
          <w:r w:rsidRPr="00E416F9">
            <w:rPr>
              <w:rStyle w:val="PlaceholderText"/>
              <w:rFonts w:ascii="Roboto" w:hAnsi="Roboto"/>
              <w:color w:val="000000" w:themeColor="text1"/>
              <w:sz w:val="22"/>
              <w:shd w:val="clear" w:color="auto" w:fill="00FFFF"/>
            </w:rPr>
            <w:t>Choose an item.</w:t>
          </w:r>
        </w:p>
      </w:docPartBody>
    </w:docPart>
    <w:docPart>
      <w:docPartPr>
        <w:name w:val="66BDD927590D49C4B5C3E6ED304DD7C7"/>
        <w:category>
          <w:name w:val="General"/>
          <w:gallery w:val="placeholder"/>
        </w:category>
        <w:types>
          <w:type w:val="bbPlcHdr"/>
        </w:types>
        <w:behaviors>
          <w:behavior w:val="content"/>
        </w:behaviors>
        <w:guid w:val="{26C58B47-5DFD-49E9-AB8C-9AB754191A0E}"/>
      </w:docPartPr>
      <w:docPartBody>
        <w:p w:rsidR="00DF3058" w:rsidRDefault="00DF3058" w:rsidP="00DF3058">
          <w:pPr>
            <w:pStyle w:val="66BDD927590D49C4B5C3E6ED304DD7C7"/>
          </w:pPr>
          <w:r w:rsidRPr="00E416F9">
            <w:rPr>
              <w:rStyle w:val="PlaceholderText"/>
              <w:rFonts w:ascii="Roboto" w:hAnsi="Roboto"/>
              <w:color w:val="000000" w:themeColor="text1"/>
              <w:sz w:val="22"/>
              <w:shd w:val="clear" w:color="auto" w:fill="00FFFF"/>
            </w:rPr>
            <w:t>Choose an item.</w:t>
          </w:r>
        </w:p>
      </w:docPartBody>
    </w:docPart>
    <w:docPart>
      <w:docPartPr>
        <w:name w:val="5DC495B6FEA44F56913285F30B65CEA5"/>
        <w:category>
          <w:name w:val="General"/>
          <w:gallery w:val="placeholder"/>
        </w:category>
        <w:types>
          <w:type w:val="bbPlcHdr"/>
        </w:types>
        <w:behaviors>
          <w:behavior w:val="content"/>
        </w:behaviors>
        <w:guid w:val="{EA6995BF-FEF3-49EB-949A-9A5FF29BF8B5}"/>
      </w:docPartPr>
      <w:docPartBody>
        <w:p w:rsidR="00DF3058" w:rsidRDefault="00DF3058" w:rsidP="00DF3058">
          <w:pPr>
            <w:pStyle w:val="5DC495B6FEA44F56913285F30B65CEA5"/>
          </w:pPr>
          <w:r w:rsidRPr="00E416F9">
            <w:rPr>
              <w:rStyle w:val="PlaceholderText"/>
              <w:rFonts w:ascii="Roboto" w:hAnsi="Roboto"/>
              <w:color w:val="000000" w:themeColor="text1"/>
              <w:sz w:val="22"/>
              <w:shd w:val="clear" w:color="auto" w:fill="00FFFF"/>
            </w:rPr>
            <w:t>Choose an item.</w:t>
          </w:r>
        </w:p>
      </w:docPartBody>
    </w:docPart>
    <w:docPart>
      <w:docPartPr>
        <w:name w:val="5132BA553F4F48EEA335484E38A489B3"/>
        <w:category>
          <w:name w:val="General"/>
          <w:gallery w:val="placeholder"/>
        </w:category>
        <w:types>
          <w:type w:val="bbPlcHdr"/>
        </w:types>
        <w:behaviors>
          <w:behavior w:val="content"/>
        </w:behaviors>
        <w:guid w:val="{5DBEEE2F-3C01-4A08-AE7D-CE5D4DA7EC7D}"/>
      </w:docPartPr>
      <w:docPartBody>
        <w:p w:rsidR="00DF3058" w:rsidRDefault="00DF3058" w:rsidP="00DF3058">
          <w:pPr>
            <w:pStyle w:val="5132BA553F4F48EEA335484E38A489B3"/>
          </w:pPr>
          <w:r w:rsidRPr="00E416F9">
            <w:rPr>
              <w:rStyle w:val="PlaceholderText"/>
              <w:rFonts w:ascii="Roboto" w:hAnsi="Roboto"/>
              <w:color w:val="000000" w:themeColor="text1"/>
              <w:sz w:val="22"/>
              <w:shd w:val="clear" w:color="auto" w:fill="00FFFF"/>
            </w:rPr>
            <w:t>Choose an item.</w:t>
          </w:r>
        </w:p>
      </w:docPartBody>
    </w:docPart>
    <w:docPart>
      <w:docPartPr>
        <w:name w:val="CC087996FE3446EEBF48AAA72B1589FD"/>
        <w:category>
          <w:name w:val="General"/>
          <w:gallery w:val="placeholder"/>
        </w:category>
        <w:types>
          <w:type w:val="bbPlcHdr"/>
        </w:types>
        <w:behaviors>
          <w:behavior w:val="content"/>
        </w:behaviors>
        <w:guid w:val="{23393255-C9DC-4B86-A6F0-742E711C80C8}"/>
      </w:docPartPr>
      <w:docPartBody>
        <w:p w:rsidR="00DF3058" w:rsidRDefault="00DF3058" w:rsidP="00DF3058">
          <w:pPr>
            <w:pStyle w:val="CC087996FE3446EEBF48AAA72B1589FD"/>
          </w:pPr>
          <w:r w:rsidRPr="00E416F9">
            <w:rPr>
              <w:rStyle w:val="PlaceholderText"/>
              <w:rFonts w:ascii="Roboto" w:hAnsi="Roboto"/>
              <w:color w:val="000000" w:themeColor="text1"/>
              <w:sz w:val="22"/>
              <w:shd w:val="clear" w:color="auto" w:fill="00FFFF"/>
            </w:rPr>
            <w:t>Choose an item.</w:t>
          </w:r>
        </w:p>
      </w:docPartBody>
    </w:docPart>
    <w:docPart>
      <w:docPartPr>
        <w:name w:val="0531CA1EC2DB4E86AAAEEFDE7A57B30F"/>
        <w:category>
          <w:name w:val="General"/>
          <w:gallery w:val="placeholder"/>
        </w:category>
        <w:types>
          <w:type w:val="bbPlcHdr"/>
        </w:types>
        <w:behaviors>
          <w:behavior w:val="content"/>
        </w:behaviors>
        <w:guid w:val="{FEF3B595-0D65-4EE9-A7ED-CC9C15A4A62C}"/>
      </w:docPartPr>
      <w:docPartBody>
        <w:p w:rsidR="00DF3058" w:rsidRDefault="00DF3058" w:rsidP="00DF3058">
          <w:pPr>
            <w:pStyle w:val="0531CA1EC2DB4E86AAAEEFDE7A57B30F"/>
          </w:pPr>
          <w:r w:rsidRPr="00E416F9">
            <w:rPr>
              <w:rStyle w:val="PlaceholderText"/>
              <w:rFonts w:ascii="Roboto" w:hAnsi="Roboto"/>
              <w:color w:val="000000" w:themeColor="text1"/>
              <w:sz w:val="22"/>
              <w:shd w:val="clear" w:color="auto" w:fill="00FFFF"/>
            </w:rPr>
            <w:t>Choose an item.</w:t>
          </w:r>
        </w:p>
      </w:docPartBody>
    </w:docPart>
    <w:docPart>
      <w:docPartPr>
        <w:name w:val="4E08BBDF7D0A45A5853ABE9DC61FC914"/>
        <w:category>
          <w:name w:val="General"/>
          <w:gallery w:val="placeholder"/>
        </w:category>
        <w:types>
          <w:type w:val="bbPlcHdr"/>
        </w:types>
        <w:behaviors>
          <w:behavior w:val="content"/>
        </w:behaviors>
        <w:guid w:val="{ABA41D0E-33FC-4E0D-BD31-8A121E0CBBA8}"/>
      </w:docPartPr>
      <w:docPartBody>
        <w:p w:rsidR="00DF3058" w:rsidRDefault="00DF3058" w:rsidP="00DF3058">
          <w:pPr>
            <w:pStyle w:val="4E08BBDF7D0A45A5853ABE9DC61FC914"/>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307E3"/>
    <w:rsid w:val="000A5732"/>
    <w:rsid w:val="000B41E7"/>
    <w:rsid w:val="00186071"/>
    <w:rsid w:val="00256C9F"/>
    <w:rsid w:val="0030273F"/>
    <w:rsid w:val="00351A95"/>
    <w:rsid w:val="003E47C8"/>
    <w:rsid w:val="00485F25"/>
    <w:rsid w:val="0048776D"/>
    <w:rsid w:val="004C2AD4"/>
    <w:rsid w:val="0050314A"/>
    <w:rsid w:val="00595EEB"/>
    <w:rsid w:val="00601792"/>
    <w:rsid w:val="006807C5"/>
    <w:rsid w:val="006A6C06"/>
    <w:rsid w:val="00727B4D"/>
    <w:rsid w:val="00733B17"/>
    <w:rsid w:val="00783F34"/>
    <w:rsid w:val="007D5C4A"/>
    <w:rsid w:val="008248E1"/>
    <w:rsid w:val="008B7F25"/>
    <w:rsid w:val="00926CAA"/>
    <w:rsid w:val="0093015B"/>
    <w:rsid w:val="00936CA7"/>
    <w:rsid w:val="009548CE"/>
    <w:rsid w:val="00961673"/>
    <w:rsid w:val="009C0B8F"/>
    <w:rsid w:val="009D6A1B"/>
    <w:rsid w:val="00A27621"/>
    <w:rsid w:val="00A80703"/>
    <w:rsid w:val="00AC61FD"/>
    <w:rsid w:val="00B76E0F"/>
    <w:rsid w:val="00BE5D6E"/>
    <w:rsid w:val="00C04435"/>
    <w:rsid w:val="00C308D4"/>
    <w:rsid w:val="00C6007A"/>
    <w:rsid w:val="00CB500A"/>
    <w:rsid w:val="00DA2093"/>
    <w:rsid w:val="00DA646E"/>
    <w:rsid w:val="00DC222E"/>
    <w:rsid w:val="00DF3058"/>
    <w:rsid w:val="00E37A82"/>
    <w:rsid w:val="00E51761"/>
    <w:rsid w:val="00EC32DF"/>
    <w:rsid w:val="00ED6495"/>
    <w:rsid w:val="00FC2434"/>
    <w:rsid w:val="00FE7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3058"/>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25BDDCBF023C4B8FB1F7A4CC4C36205D">
    <w:name w:val="25BDDCBF023C4B8FB1F7A4CC4C36205D"/>
    <w:rsid w:val="00DF3058"/>
    <w:pPr>
      <w:spacing w:line="278" w:lineRule="auto"/>
    </w:pPr>
    <w:rPr>
      <w:sz w:val="24"/>
      <w:szCs w:val="24"/>
    </w:rPr>
  </w:style>
  <w:style w:type="paragraph" w:customStyle="1" w:styleId="D9807F1B8F7E46AA8E8C7A6047C2F2A7">
    <w:name w:val="D9807F1B8F7E46AA8E8C7A6047C2F2A7"/>
    <w:rsid w:val="00DF3058"/>
    <w:pPr>
      <w:spacing w:line="278" w:lineRule="auto"/>
    </w:pPr>
    <w:rPr>
      <w:sz w:val="24"/>
      <w:szCs w:val="24"/>
    </w:rPr>
  </w:style>
  <w:style w:type="paragraph" w:customStyle="1" w:styleId="365280DF0DB74E0592A4EB9E2B0C4D92">
    <w:name w:val="365280DF0DB74E0592A4EB9E2B0C4D92"/>
    <w:rsid w:val="00DF3058"/>
    <w:pPr>
      <w:spacing w:line="278" w:lineRule="auto"/>
    </w:pPr>
    <w:rPr>
      <w:sz w:val="24"/>
      <w:szCs w:val="24"/>
    </w:rPr>
  </w:style>
  <w:style w:type="paragraph" w:customStyle="1" w:styleId="B71752616AD14FCF85AC2AC6C234E200">
    <w:name w:val="B71752616AD14FCF85AC2AC6C234E200"/>
    <w:rsid w:val="00DF3058"/>
    <w:pPr>
      <w:spacing w:line="278" w:lineRule="auto"/>
    </w:pPr>
    <w:rPr>
      <w:sz w:val="24"/>
      <w:szCs w:val="24"/>
    </w:rPr>
  </w:style>
  <w:style w:type="paragraph" w:customStyle="1" w:styleId="DC85176F436D4DAAB581D22AD5AAC1E9">
    <w:name w:val="DC85176F436D4DAAB581D22AD5AAC1E9"/>
    <w:rsid w:val="00DF3058"/>
    <w:pPr>
      <w:spacing w:line="278" w:lineRule="auto"/>
    </w:pPr>
    <w:rPr>
      <w:sz w:val="24"/>
      <w:szCs w:val="24"/>
    </w:rPr>
  </w:style>
  <w:style w:type="paragraph" w:customStyle="1" w:styleId="66C0ACD434D3431A87442D01CB3830CA">
    <w:name w:val="66C0ACD434D3431A87442D01CB3830CA"/>
    <w:rsid w:val="00DF3058"/>
    <w:pPr>
      <w:spacing w:line="278" w:lineRule="auto"/>
    </w:pPr>
    <w:rPr>
      <w:sz w:val="24"/>
      <w:szCs w:val="24"/>
    </w:rPr>
  </w:style>
  <w:style w:type="paragraph" w:customStyle="1" w:styleId="C8F3E60BAE774D2597BFDE2ED170A98A">
    <w:name w:val="C8F3E60BAE774D2597BFDE2ED170A98A"/>
    <w:rsid w:val="00DF3058"/>
    <w:pPr>
      <w:spacing w:line="278" w:lineRule="auto"/>
    </w:pPr>
    <w:rPr>
      <w:sz w:val="24"/>
      <w:szCs w:val="24"/>
    </w:rPr>
  </w:style>
  <w:style w:type="paragraph" w:customStyle="1" w:styleId="4C6F19CBD02B4DC7BFA0E9C30A83DA2C">
    <w:name w:val="4C6F19CBD02B4DC7BFA0E9C30A83DA2C"/>
    <w:rsid w:val="00DF3058"/>
    <w:pPr>
      <w:spacing w:line="278" w:lineRule="auto"/>
    </w:pPr>
    <w:rPr>
      <w:sz w:val="24"/>
      <w:szCs w:val="24"/>
    </w:rPr>
  </w:style>
  <w:style w:type="paragraph" w:customStyle="1" w:styleId="4CA4B0A068C842649BEA3B21BC52AC0F">
    <w:name w:val="4CA4B0A068C842649BEA3B21BC52AC0F"/>
    <w:rsid w:val="00DF3058"/>
    <w:pPr>
      <w:spacing w:line="278" w:lineRule="auto"/>
    </w:pPr>
    <w:rPr>
      <w:sz w:val="24"/>
      <w:szCs w:val="24"/>
    </w:rPr>
  </w:style>
  <w:style w:type="paragraph" w:customStyle="1" w:styleId="0343698B99EE49D3907847E350636726">
    <w:name w:val="0343698B99EE49D3907847E350636726"/>
    <w:rsid w:val="00DF3058"/>
    <w:pPr>
      <w:spacing w:line="278" w:lineRule="auto"/>
    </w:pPr>
    <w:rPr>
      <w:sz w:val="24"/>
      <w:szCs w:val="24"/>
    </w:rPr>
  </w:style>
  <w:style w:type="paragraph" w:customStyle="1" w:styleId="81238DE3FC3946DA9619F37CDCA4A970">
    <w:name w:val="81238DE3FC3946DA9619F37CDCA4A970"/>
    <w:rsid w:val="00DF3058"/>
    <w:pPr>
      <w:spacing w:line="278" w:lineRule="auto"/>
    </w:pPr>
    <w:rPr>
      <w:sz w:val="24"/>
      <w:szCs w:val="24"/>
    </w:rPr>
  </w:style>
  <w:style w:type="paragraph" w:customStyle="1" w:styleId="F55B1E81B74747ECB145D8F18CE3833C">
    <w:name w:val="F55B1E81B74747ECB145D8F18CE3833C"/>
    <w:rsid w:val="00DF3058"/>
    <w:pPr>
      <w:spacing w:line="278" w:lineRule="auto"/>
    </w:pPr>
    <w:rPr>
      <w:sz w:val="24"/>
      <w:szCs w:val="24"/>
    </w:rPr>
  </w:style>
  <w:style w:type="paragraph" w:customStyle="1" w:styleId="F779F6A4FC91426F9C47EA3F41B9424C">
    <w:name w:val="F779F6A4FC91426F9C47EA3F41B9424C"/>
    <w:rsid w:val="00DF3058"/>
    <w:pPr>
      <w:spacing w:line="278" w:lineRule="auto"/>
    </w:pPr>
    <w:rPr>
      <w:sz w:val="24"/>
      <w:szCs w:val="24"/>
    </w:rPr>
  </w:style>
  <w:style w:type="paragraph" w:customStyle="1" w:styleId="B7489FAD4AD34AE8B017E4BCABAD5415">
    <w:name w:val="B7489FAD4AD34AE8B017E4BCABAD5415"/>
    <w:rsid w:val="00DF3058"/>
    <w:pPr>
      <w:spacing w:line="278" w:lineRule="auto"/>
    </w:pPr>
    <w:rPr>
      <w:sz w:val="24"/>
      <w:szCs w:val="24"/>
    </w:rPr>
  </w:style>
  <w:style w:type="paragraph" w:customStyle="1" w:styleId="0C125007BDA749B3B90C7B83324164EF">
    <w:name w:val="0C125007BDA749B3B90C7B83324164EF"/>
    <w:rsid w:val="00DF3058"/>
    <w:pPr>
      <w:spacing w:line="278" w:lineRule="auto"/>
    </w:pPr>
    <w:rPr>
      <w:sz w:val="24"/>
      <w:szCs w:val="24"/>
    </w:rPr>
  </w:style>
  <w:style w:type="paragraph" w:customStyle="1" w:styleId="D7F87FD3BF1549E8813A8D48C242457D">
    <w:name w:val="D7F87FD3BF1549E8813A8D48C242457D"/>
    <w:rsid w:val="00DF3058"/>
    <w:pPr>
      <w:spacing w:line="278" w:lineRule="auto"/>
    </w:pPr>
    <w:rPr>
      <w:sz w:val="24"/>
      <w:szCs w:val="24"/>
    </w:rPr>
  </w:style>
  <w:style w:type="paragraph" w:customStyle="1" w:styleId="B03EEC0DC88749C0BB8AC0D99676D7E4">
    <w:name w:val="B03EEC0DC88749C0BB8AC0D99676D7E4"/>
    <w:rsid w:val="00DF3058"/>
    <w:pPr>
      <w:spacing w:line="278" w:lineRule="auto"/>
    </w:pPr>
    <w:rPr>
      <w:sz w:val="24"/>
      <w:szCs w:val="24"/>
    </w:rPr>
  </w:style>
  <w:style w:type="paragraph" w:customStyle="1" w:styleId="5D3870749C314A5E98973421E46CFD01">
    <w:name w:val="5D3870749C314A5E98973421E46CFD01"/>
    <w:rsid w:val="00DF3058"/>
    <w:pPr>
      <w:spacing w:line="278" w:lineRule="auto"/>
    </w:pPr>
    <w:rPr>
      <w:sz w:val="24"/>
      <w:szCs w:val="24"/>
    </w:rPr>
  </w:style>
  <w:style w:type="paragraph" w:customStyle="1" w:styleId="CF5C5AD735EF4D59BC87B463B864B70A">
    <w:name w:val="CF5C5AD735EF4D59BC87B463B864B70A"/>
    <w:rsid w:val="00DF3058"/>
    <w:pPr>
      <w:spacing w:line="278" w:lineRule="auto"/>
    </w:pPr>
    <w:rPr>
      <w:sz w:val="24"/>
      <w:szCs w:val="24"/>
    </w:rPr>
  </w:style>
  <w:style w:type="paragraph" w:customStyle="1" w:styleId="52C610373D9E4EC99C1EC7D7085BB90F">
    <w:name w:val="52C610373D9E4EC99C1EC7D7085BB90F"/>
    <w:rsid w:val="00DF3058"/>
    <w:pPr>
      <w:spacing w:line="278" w:lineRule="auto"/>
    </w:pPr>
    <w:rPr>
      <w:sz w:val="24"/>
      <w:szCs w:val="24"/>
    </w:rPr>
  </w:style>
  <w:style w:type="paragraph" w:customStyle="1" w:styleId="66BDD927590D49C4B5C3E6ED304DD7C7">
    <w:name w:val="66BDD927590D49C4B5C3E6ED304DD7C7"/>
    <w:rsid w:val="00DF3058"/>
    <w:pPr>
      <w:spacing w:line="278" w:lineRule="auto"/>
    </w:pPr>
    <w:rPr>
      <w:sz w:val="24"/>
      <w:szCs w:val="24"/>
    </w:rPr>
  </w:style>
  <w:style w:type="paragraph" w:customStyle="1" w:styleId="5DC495B6FEA44F56913285F30B65CEA5">
    <w:name w:val="5DC495B6FEA44F56913285F30B65CEA5"/>
    <w:rsid w:val="00DF3058"/>
    <w:pPr>
      <w:spacing w:line="278" w:lineRule="auto"/>
    </w:pPr>
    <w:rPr>
      <w:sz w:val="24"/>
      <w:szCs w:val="24"/>
    </w:rPr>
  </w:style>
  <w:style w:type="paragraph" w:customStyle="1" w:styleId="5132BA553F4F48EEA335484E38A489B3">
    <w:name w:val="5132BA553F4F48EEA335484E38A489B3"/>
    <w:rsid w:val="00DF3058"/>
    <w:pPr>
      <w:spacing w:line="278" w:lineRule="auto"/>
    </w:pPr>
    <w:rPr>
      <w:sz w:val="24"/>
      <w:szCs w:val="24"/>
    </w:rPr>
  </w:style>
  <w:style w:type="paragraph" w:customStyle="1" w:styleId="CC087996FE3446EEBF48AAA72B1589FD">
    <w:name w:val="CC087996FE3446EEBF48AAA72B1589FD"/>
    <w:rsid w:val="00DF3058"/>
    <w:pPr>
      <w:spacing w:line="278" w:lineRule="auto"/>
    </w:pPr>
    <w:rPr>
      <w:sz w:val="24"/>
      <w:szCs w:val="24"/>
    </w:rPr>
  </w:style>
  <w:style w:type="paragraph" w:customStyle="1" w:styleId="0531CA1EC2DB4E86AAAEEFDE7A57B30F">
    <w:name w:val="0531CA1EC2DB4E86AAAEEFDE7A57B30F"/>
    <w:rsid w:val="00DF3058"/>
    <w:pPr>
      <w:spacing w:line="278" w:lineRule="auto"/>
    </w:pPr>
    <w:rPr>
      <w:sz w:val="24"/>
      <w:szCs w:val="24"/>
    </w:rPr>
  </w:style>
  <w:style w:type="paragraph" w:customStyle="1" w:styleId="4E08BBDF7D0A45A5853ABE9DC61FC914">
    <w:name w:val="4E08BBDF7D0A45A5853ABE9DC61FC914"/>
    <w:rsid w:val="00DF305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8D9CCACB-0319-4FCD-9C49-F9E72117C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2005</Words>
  <Characters>12794</Characters>
  <Application>Microsoft Office Word</Application>
  <DocSecurity>0</DocSecurity>
  <Lines>246</Lines>
  <Paragraphs>166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2</cp:revision>
  <dcterms:created xsi:type="dcterms:W3CDTF">2026-10-15T08:41:00Z</dcterms:created>
  <dcterms:modified xsi:type="dcterms:W3CDTF">2026-10-15T08:41:00Z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